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481E2C">
        <w:rPr>
          <w:rFonts w:ascii="Arial" w:hAnsi="Arial" w:cs="Arial"/>
          <w:b/>
          <w:sz w:val="20"/>
          <w:szCs w:val="20"/>
        </w:rPr>
        <w:t>6</w:t>
      </w:r>
      <w:r w:rsidR="004C084C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C4697">
        <w:rPr>
          <w:rFonts w:ascii="Arial" w:hAnsi="Arial" w:cs="Arial"/>
          <w:b/>
          <w:sz w:val="20"/>
          <w:szCs w:val="20"/>
        </w:rPr>
        <w:t>14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C4697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C469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A4748">
        <w:rPr>
          <w:rFonts w:ascii="Arial" w:hAnsi="Arial" w:cs="Arial"/>
          <w:sz w:val="20"/>
          <w:szCs w:val="20"/>
        </w:rPr>
        <w:t>a abertura de crédito adiciona</w:t>
      </w:r>
      <w:r w:rsidR="004C084C">
        <w:rPr>
          <w:rFonts w:ascii="Arial" w:hAnsi="Arial" w:cs="Arial"/>
          <w:sz w:val="20"/>
          <w:szCs w:val="20"/>
        </w:rPr>
        <w:t>l</w:t>
      </w:r>
      <w:r w:rsidR="001A4748">
        <w:rPr>
          <w:rFonts w:ascii="Arial" w:hAnsi="Arial" w:cs="Arial"/>
          <w:sz w:val="20"/>
          <w:szCs w:val="20"/>
        </w:rPr>
        <w:t xml:space="preserve"> </w:t>
      </w:r>
      <w:r w:rsidR="004C084C">
        <w:rPr>
          <w:rFonts w:ascii="Arial" w:hAnsi="Arial" w:cs="Arial"/>
          <w:sz w:val="20"/>
          <w:szCs w:val="20"/>
        </w:rPr>
        <w:t>suplementar</w:t>
      </w:r>
      <w:r w:rsidR="001A4748">
        <w:rPr>
          <w:rFonts w:ascii="Arial" w:hAnsi="Arial" w:cs="Arial"/>
          <w:sz w:val="20"/>
          <w:szCs w:val="20"/>
        </w:rPr>
        <w:t>, autorizado pela Lei n° 1.</w:t>
      </w:r>
      <w:r w:rsidR="004C084C">
        <w:rPr>
          <w:rFonts w:ascii="Arial" w:hAnsi="Arial" w:cs="Arial"/>
          <w:sz w:val="20"/>
          <w:szCs w:val="20"/>
        </w:rPr>
        <w:t>396</w:t>
      </w:r>
      <w:r w:rsidR="001A4748">
        <w:rPr>
          <w:rFonts w:ascii="Arial" w:hAnsi="Arial" w:cs="Arial"/>
          <w:sz w:val="20"/>
          <w:szCs w:val="20"/>
        </w:rPr>
        <w:t xml:space="preserve">, de </w:t>
      </w:r>
      <w:r w:rsidR="004C084C">
        <w:rPr>
          <w:rFonts w:ascii="Arial" w:hAnsi="Arial" w:cs="Arial"/>
          <w:sz w:val="20"/>
          <w:szCs w:val="20"/>
        </w:rPr>
        <w:t>6</w:t>
      </w:r>
      <w:r w:rsidR="001A4748">
        <w:rPr>
          <w:rFonts w:ascii="Arial" w:hAnsi="Arial" w:cs="Arial"/>
          <w:sz w:val="20"/>
          <w:szCs w:val="20"/>
        </w:rPr>
        <w:t xml:space="preserve"> de </w:t>
      </w:r>
      <w:r w:rsidR="004C084C">
        <w:rPr>
          <w:rFonts w:ascii="Arial" w:hAnsi="Arial" w:cs="Arial"/>
          <w:sz w:val="20"/>
          <w:szCs w:val="20"/>
        </w:rPr>
        <w:t>dezembro</w:t>
      </w:r>
      <w:r w:rsidR="001A4748">
        <w:rPr>
          <w:rFonts w:ascii="Arial" w:hAnsi="Arial" w:cs="Arial"/>
          <w:sz w:val="20"/>
          <w:szCs w:val="20"/>
        </w:rPr>
        <w:t xml:space="preserve"> de 198</w:t>
      </w:r>
      <w:r w:rsidR="004C084C">
        <w:rPr>
          <w:rFonts w:ascii="Arial" w:hAnsi="Arial" w:cs="Arial"/>
          <w:sz w:val="20"/>
          <w:szCs w:val="20"/>
        </w:rPr>
        <w:t>3</w:t>
      </w:r>
      <w:r w:rsidR="001A474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F2256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28328F">
        <w:rPr>
          <w:rFonts w:ascii="Arial" w:hAnsi="Arial" w:cs="Arial"/>
          <w:b/>
          <w:sz w:val="20"/>
          <w:szCs w:val="20"/>
        </w:rPr>
        <w:t>,</w:t>
      </w:r>
    </w:p>
    <w:p w:rsidR="0028328F" w:rsidRDefault="0028328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2F64" w:rsidRDefault="009243B3" w:rsidP="001A47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A4748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1A4748">
        <w:rPr>
          <w:rFonts w:ascii="Arial" w:hAnsi="Arial" w:cs="Arial"/>
          <w:sz w:val="20"/>
          <w:szCs w:val="20"/>
        </w:rPr>
        <w:t>Dept°</w:t>
      </w:r>
      <w:proofErr w:type="spellEnd"/>
      <w:r w:rsidR="001A4748">
        <w:rPr>
          <w:rFonts w:ascii="Arial" w:hAnsi="Arial" w:cs="Arial"/>
          <w:sz w:val="20"/>
          <w:szCs w:val="20"/>
        </w:rPr>
        <w:t xml:space="preserve"> de Contabilidade e Orçamento, um crédito adicional de Cr$ 5</w:t>
      </w:r>
      <w:r w:rsidR="004C084C">
        <w:rPr>
          <w:rFonts w:ascii="Arial" w:hAnsi="Arial" w:cs="Arial"/>
          <w:sz w:val="20"/>
          <w:szCs w:val="20"/>
        </w:rPr>
        <w:t>0</w:t>
      </w:r>
      <w:r w:rsidR="001A4748">
        <w:rPr>
          <w:rFonts w:ascii="Arial" w:hAnsi="Arial" w:cs="Arial"/>
          <w:sz w:val="20"/>
          <w:szCs w:val="20"/>
        </w:rPr>
        <w:t>0.</w:t>
      </w:r>
      <w:r w:rsidR="004C084C">
        <w:rPr>
          <w:rFonts w:ascii="Arial" w:hAnsi="Arial" w:cs="Arial"/>
          <w:sz w:val="20"/>
          <w:szCs w:val="20"/>
        </w:rPr>
        <w:t>000,00</w:t>
      </w:r>
      <w:r w:rsidR="001A4748">
        <w:rPr>
          <w:rFonts w:ascii="Arial" w:hAnsi="Arial" w:cs="Arial"/>
          <w:sz w:val="20"/>
          <w:szCs w:val="20"/>
        </w:rPr>
        <w:t xml:space="preserve"> (</w:t>
      </w:r>
      <w:r w:rsidR="004C084C">
        <w:rPr>
          <w:rFonts w:ascii="Arial" w:hAnsi="Arial" w:cs="Arial"/>
          <w:sz w:val="20"/>
          <w:szCs w:val="20"/>
        </w:rPr>
        <w:t>quinhentos mil cruzeiros</w:t>
      </w:r>
      <w:r w:rsidR="001A4748">
        <w:rPr>
          <w:rFonts w:ascii="Arial" w:hAnsi="Arial" w:cs="Arial"/>
          <w:sz w:val="20"/>
          <w:szCs w:val="20"/>
        </w:rPr>
        <w:t xml:space="preserve">), </w:t>
      </w:r>
      <w:r w:rsidR="004C084C">
        <w:rPr>
          <w:rFonts w:ascii="Arial" w:hAnsi="Arial" w:cs="Arial"/>
          <w:sz w:val="20"/>
          <w:szCs w:val="20"/>
        </w:rPr>
        <w:t xml:space="preserve">para suplementar a seguinte dotação do </w:t>
      </w:r>
      <w:r w:rsidR="009C5B78">
        <w:rPr>
          <w:rFonts w:ascii="Arial" w:hAnsi="Arial" w:cs="Arial"/>
          <w:sz w:val="20"/>
          <w:szCs w:val="20"/>
        </w:rPr>
        <w:t>Orçamento</w:t>
      </w:r>
      <w:r w:rsidR="004C084C">
        <w:rPr>
          <w:rFonts w:ascii="Arial" w:hAnsi="Arial" w:cs="Arial"/>
          <w:sz w:val="20"/>
          <w:szCs w:val="20"/>
        </w:rPr>
        <w:t xml:space="preserve"> vigente:</w:t>
      </w:r>
    </w:p>
    <w:p w:rsidR="001A4748" w:rsidRDefault="001A4748" w:rsidP="001A47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599"/>
        <w:gridCol w:w="1307"/>
      </w:tblGrid>
      <w:tr w:rsidR="004C084C" w:rsidTr="001A4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A4748" w:rsidRPr="001A4748" w:rsidRDefault="009C5B78" w:rsidP="001A47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4748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A4748" w:rsidRPr="001A4748" w:rsidRDefault="009C5B78" w:rsidP="001A47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4748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A4748" w:rsidRPr="001A4748" w:rsidRDefault="009C5B78" w:rsidP="001A47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4748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4C084C" w:rsidTr="001A4748">
        <w:trPr>
          <w:jc w:val="center"/>
        </w:trPr>
        <w:tc>
          <w:tcPr>
            <w:tcW w:w="0" w:type="auto"/>
          </w:tcPr>
          <w:p w:rsidR="001A4748" w:rsidRDefault="001A4748" w:rsidP="001A47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C08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A4748" w:rsidRDefault="004C084C" w:rsidP="001A47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1A4748" w:rsidRDefault="001A4748" w:rsidP="001A47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84C" w:rsidTr="001A4748">
        <w:trPr>
          <w:jc w:val="center"/>
        </w:trPr>
        <w:tc>
          <w:tcPr>
            <w:tcW w:w="0" w:type="auto"/>
          </w:tcPr>
          <w:p w:rsidR="001A4748" w:rsidRDefault="001A4748" w:rsidP="001A47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C084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:rsidR="001A4748" w:rsidRDefault="004C084C" w:rsidP="001A47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1A4748" w:rsidRDefault="001A4748" w:rsidP="001A47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84C" w:rsidTr="001A4748">
        <w:trPr>
          <w:jc w:val="center"/>
        </w:trPr>
        <w:tc>
          <w:tcPr>
            <w:tcW w:w="0" w:type="auto"/>
          </w:tcPr>
          <w:p w:rsidR="001A4748" w:rsidRDefault="004C084C" w:rsidP="001A47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03.07.020.2.009</w:t>
            </w:r>
          </w:p>
        </w:tc>
        <w:tc>
          <w:tcPr>
            <w:tcW w:w="0" w:type="auto"/>
          </w:tcPr>
          <w:p w:rsidR="001A4748" w:rsidRDefault="004C084C" w:rsidP="001A47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</w:tcPr>
          <w:p w:rsidR="001A4748" w:rsidRDefault="001A4748" w:rsidP="001A47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84C" w:rsidTr="001A4748">
        <w:trPr>
          <w:jc w:val="center"/>
        </w:trPr>
        <w:tc>
          <w:tcPr>
            <w:tcW w:w="0" w:type="auto"/>
          </w:tcPr>
          <w:p w:rsidR="001A4748" w:rsidRDefault="001A4748" w:rsidP="001A47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</w:t>
            </w:r>
            <w:r w:rsidR="004C084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A4748" w:rsidRDefault="004C084C" w:rsidP="001A47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1A4748" w:rsidRDefault="004C084C" w:rsidP="001A47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4C084C" w:rsidTr="001A4748">
        <w:trPr>
          <w:jc w:val="center"/>
        </w:trPr>
        <w:tc>
          <w:tcPr>
            <w:tcW w:w="0" w:type="auto"/>
          </w:tcPr>
          <w:p w:rsidR="001A4748" w:rsidRDefault="001A4748" w:rsidP="001A47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A4748" w:rsidRDefault="001A4748" w:rsidP="001A47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A4748" w:rsidRDefault="004C084C" w:rsidP="001A47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:rsidR="001A4748" w:rsidRDefault="001A4748" w:rsidP="001A47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4748" w:rsidRDefault="001A4748" w:rsidP="001A47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3723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da redução da dotação do orçamento vigente, na mesma importância:</w:t>
      </w:r>
    </w:p>
    <w:p w:rsidR="001A4748" w:rsidRDefault="001A4748" w:rsidP="001A47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210"/>
        <w:gridCol w:w="1307"/>
      </w:tblGrid>
      <w:tr w:rsidR="004C084C" w:rsidTr="00067B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C084C" w:rsidRPr="001A4748" w:rsidRDefault="009C5B78" w:rsidP="00067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4748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C084C" w:rsidRPr="001A4748" w:rsidRDefault="009C5B78" w:rsidP="00067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4748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C084C" w:rsidRPr="001A4748" w:rsidRDefault="009C5B78" w:rsidP="00067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4748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4C084C" w:rsidTr="00067B2E">
        <w:trPr>
          <w:jc w:val="center"/>
        </w:trPr>
        <w:tc>
          <w:tcPr>
            <w:tcW w:w="0" w:type="auto"/>
          </w:tcPr>
          <w:p w:rsidR="004C084C" w:rsidRDefault="004C084C" w:rsidP="00067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4C084C" w:rsidRDefault="004C084C" w:rsidP="00067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4C084C" w:rsidRDefault="004C084C" w:rsidP="00067B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84C" w:rsidTr="00067B2E">
        <w:trPr>
          <w:jc w:val="center"/>
        </w:trPr>
        <w:tc>
          <w:tcPr>
            <w:tcW w:w="0" w:type="auto"/>
          </w:tcPr>
          <w:p w:rsidR="004C084C" w:rsidRDefault="004C084C" w:rsidP="00067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4C084C" w:rsidRDefault="004C084C" w:rsidP="00067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4C084C" w:rsidRDefault="004C084C" w:rsidP="00067B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84C" w:rsidTr="00067B2E">
        <w:trPr>
          <w:jc w:val="center"/>
        </w:trPr>
        <w:tc>
          <w:tcPr>
            <w:tcW w:w="0" w:type="auto"/>
          </w:tcPr>
          <w:p w:rsidR="004C084C" w:rsidRDefault="004C084C" w:rsidP="00067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4C084C" w:rsidRDefault="004C084C" w:rsidP="00067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C084C" w:rsidRDefault="004C084C" w:rsidP="00067B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84C" w:rsidTr="00067B2E">
        <w:trPr>
          <w:jc w:val="center"/>
        </w:trPr>
        <w:tc>
          <w:tcPr>
            <w:tcW w:w="0" w:type="auto"/>
          </w:tcPr>
          <w:p w:rsidR="004C084C" w:rsidRDefault="004C084C" w:rsidP="00067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4C084C" w:rsidRDefault="004C084C" w:rsidP="00067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</w:p>
        </w:tc>
        <w:tc>
          <w:tcPr>
            <w:tcW w:w="0" w:type="auto"/>
          </w:tcPr>
          <w:p w:rsidR="004C084C" w:rsidRDefault="004C084C" w:rsidP="00067B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4C084C" w:rsidTr="00067B2E">
        <w:trPr>
          <w:jc w:val="center"/>
        </w:trPr>
        <w:tc>
          <w:tcPr>
            <w:tcW w:w="0" w:type="auto"/>
          </w:tcPr>
          <w:p w:rsidR="004C084C" w:rsidRDefault="004C084C" w:rsidP="00067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084C" w:rsidRDefault="004C084C" w:rsidP="00067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C084C" w:rsidRDefault="004C084C" w:rsidP="00067B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:rsidR="001A4748" w:rsidRDefault="001A4748" w:rsidP="001A47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353723"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C0E3F">
        <w:rPr>
          <w:rFonts w:ascii="Arial" w:hAnsi="Arial" w:cs="Arial"/>
          <w:sz w:val="20"/>
          <w:szCs w:val="20"/>
        </w:rPr>
        <w:t>Este Decreto entrará em vigor na data de sua publicação</w:t>
      </w:r>
      <w:r w:rsidR="00481E2C">
        <w:rPr>
          <w:rFonts w:ascii="Arial" w:hAnsi="Arial" w:cs="Arial"/>
          <w:sz w:val="20"/>
          <w:szCs w:val="20"/>
        </w:rPr>
        <w:t>, revogadas as disposições em contrário</w:t>
      </w:r>
      <w:r w:rsidR="0035372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C4697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8C4697">
        <w:rPr>
          <w:rFonts w:ascii="Arial" w:hAnsi="Arial" w:cs="Arial"/>
          <w:sz w:val="20"/>
          <w:szCs w:val="20"/>
        </w:rPr>
        <w:t>março</w:t>
      </w:r>
      <w:r w:rsidR="009C5B78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984.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7EA5" w:rsidRDefault="00D67EA5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67EA5" w:rsidRDefault="00D67EA5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366E0" w:rsidRDefault="00C366E0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366E0" w:rsidRDefault="00C366E0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4697" w:rsidRDefault="00353723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353723" w:rsidRDefault="00353723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</w:t>
      </w:r>
      <w:proofErr w:type="spellStart"/>
      <w:r>
        <w:rPr>
          <w:rFonts w:ascii="Arial" w:hAnsi="Arial" w:cs="Arial"/>
          <w:sz w:val="20"/>
          <w:szCs w:val="20"/>
        </w:rPr>
        <w:t>Orç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ANGELA MARIA MACHADO DE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MACEDO</w:t>
      </w: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582F53" w:rsidRDefault="00582F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54B" w:rsidRDefault="001B354B" w:rsidP="009243B3">
      <w:pPr>
        <w:spacing w:after="0" w:line="240" w:lineRule="auto"/>
      </w:pPr>
      <w:r>
        <w:separator/>
      </w:r>
    </w:p>
  </w:endnote>
  <w:endnote w:type="continuationSeparator" w:id="0">
    <w:p w:rsidR="001B354B" w:rsidRDefault="001B354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54B" w:rsidRDefault="001B354B" w:rsidP="009243B3">
      <w:pPr>
        <w:spacing w:after="0" w:line="240" w:lineRule="auto"/>
      </w:pPr>
      <w:r>
        <w:separator/>
      </w:r>
    </w:p>
  </w:footnote>
  <w:footnote w:type="continuationSeparator" w:id="0">
    <w:p w:rsidR="001B354B" w:rsidRDefault="001B354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1E5A"/>
    <w:rsid w:val="0001594D"/>
    <w:rsid w:val="000360A1"/>
    <w:rsid w:val="000E0A35"/>
    <w:rsid w:val="001449B8"/>
    <w:rsid w:val="00185D80"/>
    <w:rsid w:val="001A4748"/>
    <w:rsid w:val="001B354B"/>
    <w:rsid w:val="001E029C"/>
    <w:rsid w:val="0026728A"/>
    <w:rsid w:val="002732BD"/>
    <w:rsid w:val="0028328F"/>
    <w:rsid w:val="00342DD4"/>
    <w:rsid w:val="00353723"/>
    <w:rsid w:val="00385D01"/>
    <w:rsid w:val="003A51A1"/>
    <w:rsid w:val="003B2F64"/>
    <w:rsid w:val="00407F87"/>
    <w:rsid w:val="00423068"/>
    <w:rsid w:val="00455E96"/>
    <w:rsid w:val="00481E2C"/>
    <w:rsid w:val="004924A7"/>
    <w:rsid w:val="004C084C"/>
    <w:rsid w:val="00511A91"/>
    <w:rsid w:val="00582F53"/>
    <w:rsid w:val="005A7B1F"/>
    <w:rsid w:val="005F26B3"/>
    <w:rsid w:val="006276E3"/>
    <w:rsid w:val="00646AE3"/>
    <w:rsid w:val="0069419E"/>
    <w:rsid w:val="00714F00"/>
    <w:rsid w:val="007873BA"/>
    <w:rsid w:val="007C005F"/>
    <w:rsid w:val="007C5825"/>
    <w:rsid w:val="007E7FF7"/>
    <w:rsid w:val="007F3186"/>
    <w:rsid w:val="008218E6"/>
    <w:rsid w:val="00840787"/>
    <w:rsid w:val="008B0B03"/>
    <w:rsid w:val="008C4697"/>
    <w:rsid w:val="008E3AE0"/>
    <w:rsid w:val="008E67C9"/>
    <w:rsid w:val="009243B3"/>
    <w:rsid w:val="009452EE"/>
    <w:rsid w:val="009A6310"/>
    <w:rsid w:val="009C0E3F"/>
    <w:rsid w:val="009C5B78"/>
    <w:rsid w:val="009E0B74"/>
    <w:rsid w:val="00A27D11"/>
    <w:rsid w:val="00A942D7"/>
    <w:rsid w:val="00AA49AF"/>
    <w:rsid w:val="00AC208C"/>
    <w:rsid w:val="00AD257D"/>
    <w:rsid w:val="00AF2256"/>
    <w:rsid w:val="00B2759A"/>
    <w:rsid w:val="00BC07EF"/>
    <w:rsid w:val="00BF280F"/>
    <w:rsid w:val="00C366E0"/>
    <w:rsid w:val="00C61874"/>
    <w:rsid w:val="00CB4AA1"/>
    <w:rsid w:val="00D22F82"/>
    <w:rsid w:val="00D3650C"/>
    <w:rsid w:val="00D479DA"/>
    <w:rsid w:val="00D67EA5"/>
    <w:rsid w:val="00E87700"/>
    <w:rsid w:val="00EA651B"/>
    <w:rsid w:val="00EC18FF"/>
    <w:rsid w:val="00EF52A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F592D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2019-02-21T19:48:00Z</dcterms:created>
  <dcterms:modified xsi:type="dcterms:W3CDTF">2019-05-23T20:26:00Z</dcterms:modified>
</cp:coreProperties>
</file>