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8418F0">
        <w:rPr>
          <w:rFonts w:ascii="Arial" w:hAnsi="Arial" w:cs="Arial"/>
          <w:b/>
          <w:sz w:val="20"/>
          <w:szCs w:val="20"/>
        </w:rPr>
        <w:t>4</w:t>
      </w:r>
      <w:r w:rsidR="00630239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8418F0">
        <w:rPr>
          <w:rFonts w:ascii="Arial" w:hAnsi="Arial" w:cs="Arial"/>
          <w:b/>
          <w:sz w:val="20"/>
          <w:szCs w:val="20"/>
        </w:rPr>
        <w:t>2</w:t>
      </w:r>
      <w:r w:rsidR="00EA52F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90334">
        <w:rPr>
          <w:rFonts w:ascii="Arial" w:hAnsi="Arial" w:cs="Arial"/>
          <w:b/>
          <w:sz w:val="20"/>
          <w:szCs w:val="20"/>
        </w:rPr>
        <w:t>SETE</w:t>
      </w:r>
      <w:r w:rsidR="00395421">
        <w:rPr>
          <w:rFonts w:ascii="Arial" w:hAnsi="Arial" w:cs="Arial"/>
          <w:b/>
          <w:sz w:val="20"/>
          <w:szCs w:val="20"/>
        </w:rPr>
        <w:t>M</w:t>
      </w:r>
      <w:r w:rsidR="00490334">
        <w:rPr>
          <w:rFonts w:ascii="Arial" w:hAnsi="Arial" w:cs="Arial"/>
          <w:b/>
          <w:sz w:val="20"/>
          <w:szCs w:val="20"/>
        </w:rPr>
        <w:t>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A52F7">
        <w:rPr>
          <w:rFonts w:ascii="Arial" w:hAnsi="Arial" w:cs="Arial"/>
          <w:sz w:val="20"/>
          <w:szCs w:val="20"/>
        </w:rPr>
        <w:t>regulamentação da Lei n° 1.485, de 15 de junho de 1984.</w:t>
      </w:r>
    </w:p>
    <w:p w:rsidR="00C77953" w:rsidRDefault="00C77953" w:rsidP="00C7795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A52F7">
        <w:rPr>
          <w:rFonts w:ascii="Arial" w:hAnsi="Arial" w:cs="Arial"/>
          <w:sz w:val="20"/>
          <w:szCs w:val="20"/>
        </w:rPr>
        <w:t>A Contribuição de Melhoria, tem como fato gerador a realização de obra pública que beneficie imóvel do jeito passivo conforme prevê a Constituição Federal.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EA52F7">
        <w:rPr>
          <w:rFonts w:ascii="Arial" w:hAnsi="Arial" w:cs="Arial"/>
          <w:sz w:val="20"/>
          <w:szCs w:val="20"/>
        </w:rPr>
        <w:t>Será devida a Contribuição de Melhoria no caso de valorização de imóvel de propriedade privada, em virtude da realização de obra pública.</w:t>
      </w:r>
    </w:p>
    <w:p w:rsidR="00EA52F7" w:rsidRDefault="00EA52F7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2F7" w:rsidRDefault="00EA52F7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reembolso dos custos das obras e pagamento da remuneração referente a estudos e administração, serão fornecidos pelo Departamento de Obras, ao Departamento da Receita, composto dos seguintes elementos:</w:t>
      </w:r>
    </w:p>
    <w:p w:rsidR="00EA52F7" w:rsidRDefault="00EA52F7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2F7" w:rsidRDefault="00EA52F7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demonstrativo de custo das obras;</w:t>
      </w:r>
    </w:p>
    <w:p w:rsidR="00EA52F7" w:rsidRDefault="00EA52F7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b)</w:t>
      </w:r>
      <w:r w:rsidR="00826592">
        <w:rPr>
          <w:rFonts w:ascii="Arial" w:hAnsi="Arial" w:cs="Arial"/>
          <w:sz w:val="20"/>
          <w:szCs w:val="20"/>
        </w:rPr>
        <w:t xml:space="preserve"> sub</w:t>
      </w:r>
      <w:r>
        <w:rPr>
          <w:rFonts w:ascii="Arial" w:hAnsi="Arial" w:cs="Arial"/>
          <w:sz w:val="20"/>
          <w:szCs w:val="20"/>
        </w:rPr>
        <w:t>total;</w:t>
      </w:r>
    </w:p>
    <w:p w:rsidR="00EA52F7" w:rsidRDefault="00EA52F7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estudos e administração;</w:t>
      </w:r>
    </w:p>
    <w:p w:rsidR="00EA52F7" w:rsidRDefault="00EA52F7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total;</w:t>
      </w:r>
    </w:p>
    <w:p w:rsidR="00EA52F7" w:rsidRDefault="00EA52F7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delimitação da zona beneficiada</w:t>
      </w:r>
    </w:p>
    <w:p w:rsidR="00EA52F7" w:rsidRDefault="00EA52F7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2F7" w:rsidRDefault="00EA52F7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despesas com estudos e administração, que trata o artigo 5° da ei n°1.435/84, é fixada em 20% (vinte por cento)</w:t>
      </w:r>
      <w:r w:rsidR="00596946">
        <w:rPr>
          <w:rFonts w:ascii="Arial" w:hAnsi="Arial" w:cs="Arial"/>
          <w:sz w:val="20"/>
          <w:szCs w:val="20"/>
        </w:rPr>
        <w:t>.</w:t>
      </w:r>
    </w:p>
    <w:p w:rsidR="00596946" w:rsidRDefault="00596946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946" w:rsidRDefault="00596946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A expedição do Edital qu</w:t>
      </w:r>
      <w:r w:rsidR="00826592">
        <w:rPr>
          <w:rFonts w:ascii="Arial" w:hAnsi="Arial" w:cs="Arial"/>
          <w:sz w:val="20"/>
          <w:szCs w:val="20"/>
        </w:rPr>
        <w:t>e trata o artigo 2° da Lei n° 1.</w:t>
      </w:r>
      <w:r>
        <w:rPr>
          <w:rFonts w:ascii="Arial" w:hAnsi="Arial" w:cs="Arial"/>
          <w:sz w:val="20"/>
          <w:szCs w:val="20"/>
        </w:rPr>
        <w:t>435/84, será feito com base nos elementos constantes do artigo 3°.</w:t>
      </w:r>
    </w:p>
    <w:p w:rsidR="00596946" w:rsidRDefault="00596946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946" w:rsidRDefault="00596946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Expirado o prazo de recurso fixado no Edital, os contribuintes poderão solicitar a liquidação antecipada, mediante requerimento, até 30 (trinta) dias da notificação por parte da Prefeitura Municipal, com os descontos da Lei, obedecidos os seguintes critérios:</w:t>
      </w:r>
    </w:p>
    <w:p w:rsidR="00596946" w:rsidRDefault="00596946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946" w:rsidRDefault="00596946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I</w:t>
      </w:r>
      <w:r w:rsidR="00826592">
        <w:rPr>
          <w:rFonts w:ascii="Arial" w:hAnsi="Arial" w:cs="Arial"/>
          <w:b/>
          <w:sz w:val="20"/>
          <w:szCs w:val="20"/>
        </w:rPr>
        <w:t xml:space="preserve"> </w:t>
      </w:r>
      <w:r w:rsidRPr="0063023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826592">
        <w:rPr>
          <w:rFonts w:ascii="Arial" w:hAnsi="Arial" w:cs="Arial"/>
          <w:sz w:val="20"/>
          <w:szCs w:val="20"/>
        </w:rPr>
        <w:t>Com</w:t>
      </w:r>
      <w:r>
        <w:rPr>
          <w:rFonts w:ascii="Arial" w:hAnsi="Arial" w:cs="Arial"/>
          <w:sz w:val="20"/>
          <w:szCs w:val="20"/>
        </w:rPr>
        <w:t xml:space="preserve"> desconto de 30% (trinta por cento) quando recolhido integral e antecipada, até 30 (trinta) dias da data de notificação;</w:t>
      </w:r>
    </w:p>
    <w:p w:rsidR="00596946" w:rsidRDefault="00596946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II</w:t>
      </w:r>
      <w:r w:rsidR="00826592">
        <w:rPr>
          <w:rFonts w:ascii="Arial" w:hAnsi="Arial" w:cs="Arial"/>
          <w:b/>
          <w:sz w:val="20"/>
          <w:szCs w:val="20"/>
        </w:rPr>
        <w:t xml:space="preserve"> </w:t>
      </w:r>
      <w:r w:rsidRPr="0063023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826592">
        <w:rPr>
          <w:rFonts w:ascii="Arial" w:hAnsi="Arial" w:cs="Arial"/>
          <w:sz w:val="20"/>
          <w:szCs w:val="20"/>
        </w:rPr>
        <w:t>Com</w:t>
      </w:r>
      <w:r>
        <w:rPr>
          <w:rFonts w:ascii="Arial" w:hAnsi="Arial" w:cs="Arial"/>
          <w:sz w:val="20"/>
          <w:szCs w:val="20"/>
        </w:rPr>
        <w:t xml:space="preserve"> desconto de 20% (vinte por cento) quando recolhidas em duas parcelas mensais, sendo a primeira até 30 (trinta) dias da data da notificação do deferimento do pedido e a segunda 30 (trinta) dias após;</w:t>
      </w:r>
    </w:p>
    <w:p w:rsidR="00596946" w:rsidRDefault="00596946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III</w:t>
      </w:r>
      <w:r w:rsidR="00826592">
        <w:rPr>
          <w:rFonts w:ascii="Arial" w:hAnsi="Arial" w:cs="Arial"/>
          <w:b/>
          <w:sz w:val="20"/>
          <w:szCs w:val="20"/>
        </w:rPr>
        <w:t xml:space="preserve"> </w:t>
      </w:r>
      <w:r w:rsidRPr="00630239">
        <w:rPr>
          <w:rFonts w:ascii="Arial" w:hAnsi="Arial" w:cs="Arial"/>
          <w:b/>
          <w:sz w:val="20"/>
          <w:szCs w:val="20"/>
        </w:rPr>
        <w:t xml:space="preserve">- </w:t>
      </w:r>
      <w:r w:rsidRPr="00630239">
        <w:rPr>
          <w:rFonts w:ascii="Arial" w:hAnsi="Arial" w:cs="Arial"/>
          <w:sz w:val="20"/>
          <w:szCs w:val="20"/>
        </w:rPr>
        <w:t>com</w:t>
      </w:r>
      <w:r>
        <w:rPr>
          <w:rFonts w:ascii="Arial" w:hAnsi="Arial" w:cs="Arial"/>
          <w:sz w:val="20"/>
          <w:szCs w:val="20"/>
        </w:rPr>
        <w:t xml:space="preserve"> desconto de 10% (dez por cento) quando recolhidas em 3 (três) parcelas mensais, sendo a primeira 30 (trinta) dias da data da notificação do deferimento do pedido e as demais 30 (trinta) dias.</w:t>
      </w:r>
    </w:p>
    <w:p w:rsidR="00596946" w:rsidRDefault="00596946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946" w:rsidRDefault="00596946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sz w:val="20"/>
          <w:szCs w:val="20"/>
        </w:rPr>
        <w:t xml:space="preserve"> O recolhimento antecipado da Contribuição de que trata o artigo 5° será feito através de guias próprias, fornecidas pela Prefeitura Municipal, contendo:</w:t>
      </w:r>
    </w:p>
    <w:p w:rsidR="00596946" w:rsidRDefault="00596946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946" w:rsidRDefault="00596946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denominação de contribuições;</w:t>
      </w:r>
    </w:p>
    <w:p w:rsidR="00596946" w:rsidRDefault="00596946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número do processo;</w:t>
      </w:r>
    </w:p>
    <w:p w:rsidR="00596946" w:rsidRDefault="00596946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desconto percentual.</w:t>
      </w:r>
    </w:p>
    <w:p w:rsidR="00596946" w:rsidRDefault="00596946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946" w:rsidRDefault="00596946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Art. 7°</w:t>
      </w:r>
      <w:r>
        <w:rPr>
          <w:rFonts w:ascii="Arial" w:hAnsi="Arial" w:cs="Arial"/>
          <w:sz w:val="20"/>
          <w:szCs w:val="20"/>
        </w:rPr>
        <w:t xml:space="preserve"> Vencido o prazo da notificação que trata o artigo 5°, será feito o lançamento da contribuição de melhorias em:</w:t>
      </w:r>
    </w:p>
    <w:p w:rsidR="00596946" w:rsidRDefault="00596946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946" w:rsidRDefault="00596946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lastRenderedPageBreak/>
        <w:t>I</w:t>
      </w:r>
      <w:r w:rsidR="00826592">
        <w:rPr>
          <w:rFonts w:ascii="Arial" w:hAnsi="Arial" w:cs="Arial"/>
          <w:b/>
          <w:sz w:val="20"/>
          <w:szCs w:val="20"/>
        </w:rPr>
        <w:t xml:space="preserve"> </w:t>
      </w:r>
      <w:r w:rsidRPr="0063023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826592">
        <w:rPr>
          <w:rFonts w:ascii="Arial" w:hAnsi="Arial" w:cs="Arial"/>
          <w:sz w:val="20"/>
          <w:szCs w:val="20"/>
        </w:rPr>
        <w:t>Pavimentação</w:t>
      </w:r>
      <w:r>
        <w:rPr>
          <w:rFonts w:ascii="Arial" w:hAnsi="Arial" w:cs="Arial"/>
          <w:sz w:val="20"/>
          <w:szCs w:val="20"/>
        </w:rPr>
        <w:t>, 24 (vinte e quatro) parcelas mensais;</w:t>
      </w:r>
    </w:p>
    <w:p w:rsidR="00596946" w:rsidRDefault="00596946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II</w:t>
      </w:r>
      <w:r w:rsidR="00826592">
        <w:rPr>
          <w:rFonts w:ascii="Arial" w:hAnsi="Arial" w:cs="Arial"/>
          <w:b/>
          <w:sz w:val="20"/>
          <w:szCs w:val="20"/>
        </w:rPr>
        <w:t xml:space="preserve"> </w:t>
      </w:r>
      <w:r w:rsidRPr="0063023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guias, sarjetas,</w:t>
      </w:r>
      <w:r w:rsidR="006302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muros e passeio</w:t>
      </w:r>
      <w:proofErr w:type="gramEnd"/>
      <w:r>
        <w:rPr>
          <w:rFonts w:ascii="Arial" w:hAnsi="Arial" w:cs="Arial"/>
          <w:sz w:val="20"/>
          <w:szCs w:val="20"/>
        </w:rPr>
        <w:t>, 12 (doze)</w:t>
      </w:r>
      <w:r w:rsidR="00630239">
        <w:rPr>
          <w:rFonts w:ascii="Arial" w:hAnsi="Arial" w:cs="Arial"/>
          <w:sz w:val="20"/>
          <w:szCs w:val="20"/>
        </w:rPr>
        <w:t xml:space="preserve"> parcelas mensais.</w:t>
      </w:r>
    </w:p>
    <w:p w:rsidR="00630239" w:rsidRDefault="00630239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0239" w:rsidRDefault="00630239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lançamentos serão acrescidos dos encargos financeiros vigentes na merenda, tomando-se por base a tabela de financiamento ao consumidor do Banco do Estado de São Paulo.</w:t>
      </w:r>
    </w:p>
    <w:p w:rsidR="00630239" w:rsidRDefault="00630239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0239" w:rsidRDefault="00630239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Art. 8°</w:t>
      </w:r>
      <w:r>
        <w:rPr>
          <w:rFonts w:ascii="Arial" w:hAnsi="Arial" w:cs="Arial"/>
          <w:sz w:val="20"/>
          <w:szCs w:val="20"/>
        </w:rPr>
        <w:t xml:space="preserve"> É facultado ao contribuinte, a liquidação antecipada do débito parcelado na forma do artigo 7° com desconto dos encargos financeiros.</w:t>
      </w:r>
    </w:p>
    <w:p w:rsidR="00630239" w:rsidRDefault="00630239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0239" w:rsidRDefault="00630239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239">
        <w:rPr>
          <w:rFonts w:ascii="Arial" w:hAnsi="Arial" w:cs="Arial"/>
          <w:b/>
          <w:sz w:val="20"/>
          <w:szCs w:val="20"/>
        </w:rPr>
        <w:t>Art. 9°</w:t>
      </w:r>
      <w:r>
        <w:rPr>
          <w:rFonts w:ascii="Arial" w:hAnsi="Arial" w:cs="Arial"/>
          <w:sz w:val="20"/>
          <w:szCs w:val="20"/>
        </w:rPr>
        <w:t xml:space="preserve"> Quando à aplicação do artigo 4°, parágrafo único, e artigo 9°, será objeto de análise por Comissão devidamente designada pelo Prefeito Municipal.</w:t>
      </w:r>
    </w:p>
    <w:p w:rsidR="00630239" w:rsidRDefault="00630239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630239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C77953" w:rsidRPr="00A92F50">
        <w:rPr>
          <w:rFonts w:ascii="Arial" w:hAnsi="Arial" w:cs="Arial"/>
          <w:b/>
          <w:sz w:val="20"/>
          <w:szCs w:val="20"/>
        </w:rPr>
        <w:t xml:space="preserve">rt. </w:t>
      </w:r>
      <w:r>
        <w:rPr>
          <w:rFonts w:ascii="Arial" w:hAnsi="Arial" w:cs="Arial"/>
          <w:b/>
          <w:sz w:val="20"/>
          <w:szCs w:val="20"/>
        </w:rPr>
        <w:t>10.</w:t>
      </w:r>
      <w:r w:rsidR="00C77953"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F5B3F">
        <w:rPr>
          <w:rFonts w:ascii="Arial" w:hAnsi="Arial" w:cs="Arial"/>
          <w:sz w:val="20"/>
          <w:szCs w:val="20"/>
        </w:rPr>
        <w:t>2</w:t>
      </w:r>
      <w:r w:rsidR="00630239">
        <w:rPr>
          <w:rFonts w:ascii="Arial" w:hAnsi="Arial" w:cs="Arial"/>
          <w:sz w:val="20"/>
          <w:szCs w:val="20"/>
        </w:rPr>
        <w:t>7</w:t>
      </w:r>
      <w:r w:rsidR="00826592">
        <w:rPr>
          <w:rFonts w:ascii="Arial" w:hAnsi="Arial" w:cs="Arial"/>
          <w:sz w:val="20"/>
          <w:szCs w:val="20"/>
        </w:rPr>
        <w:t xml:space="preserve"> de setembro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910" w:rsidRDefault="00635910" w:rsidP="009243B3">
      <w:pPr>
        <w:spacing w:after="0" w:line="240" w:lineRule="auto"/>
      </w:pPr>
      <w:r>
        <w:separator/>
      </w:r>
    </w:p>
  </w:endnote>
  <w:endnote w:type="continuationSeparator" w:id="0">
    <w:p w:rsidR="00635910" w:rsidRDefault="006359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910" w:rsidRDefault="00635910" w:rsidP="009243B3">
      <w:pPr>
        <w:spacing w:after="0" w:line="240" w:lineRule="auto"/>
      </w:pPr>
      <w:r>
        <w:separator/>
      </w:r>
    </w:p>
  </w:footnote>
  <w:footnote w:type="continuationSeparator" w:id="0">
    <w:p w:rsidR="00635910" w:rsidRDefault="006359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4C76"/>
    <w:rsid w:val="000360A1"/>
    <w:rsid w:val="0004491F"/>
    <w:rsid w:val="000452B7"/>
    <w:rsid w:val="00047984"/>
    <w:rsid w:val="0006148C"/>
    <w:rsid w:val="0006473B"/>
    <w:rsid w:val="00070612"/>
    <w:rsid w:val="00071DB8"/>
    <w:rsid w:val="000756CB"/>
    <w:rsid w:val="00076B2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244A"/>
    <w:rsid w:val="001D5301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2F5B3F"/>
    <w:rsid w:val="00323FAC"/>
    <w:rsid w:val="00324911"/>
    <w:rsid w:val="003272CA"/>
    <w:rsid w:val="00333679"/>
    <w:rsid w:val="0033722C"/>
    <w:rsid w:val="00342DD4"/>
    <w:rsid w:val="00346C97"/>
    <w:rsid w:val="00353723"/>
    <w:rsid w:val="00357C9F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400042"/>
    <w:rsid w:val="0040165D"/>
    <w:rsid w:val="00407F87"/>
    <w:rsid w:val="0041652D"/>
    <w:rsid w:val="00423068"/>
    <w:rsid w:val="004429B0"/>
    <w:rsid w:val="004434F7"/>
    <w:rsid w:val="00455E96"/>
    <w:rsid w:val="0046187E"/>
    <w:rsid w:val="00481E2C"/>
    <w:rsid w:val="00482C8F"/>
    <w:rsid w:val="00483BF2"/>
    <w:rsid w:val="00490334"/>
    <w:rsid w:val="004924A7"/>
    <w:rsid w:val="00495249"/>
    <w:rsid w:val="004C084C"/>
    <w:rsid w:val="0051055C"/>
    <w:rsid w:val="00511A91"/>
    <w:rsid w:val="00516AD0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0239"/>
    <w:rsid w:val="00631AD4"/>
    <w:rsid w:val="00632A7E"/>
    <w:rsid w:val="00635910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B6D6B"/>
    <w:rsid w:val="006C43A0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73BA"/>
    <w:rsid w:val="00791E77"/>
    <w:rsid w:val="00794611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26592"/>
    <w:rsid w:val="00836388"/>
    <w:rsid w:val="00840787"/>
    <w:rsid w:val="008418F0"/>
    <w:rsid w:val="008432EF"/>
    <w:rsid w:val="0085142B"/>
    <w:rsid w:val="00853968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27D1"/>
    <w:rsid w:val="00933211"/>
    <w:rsid w:val="009452EE"/>
    <w:rsid w:val="00955AF0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205C"/>
    <w:rsid w:val="009B7964"/>
    <w:rsid w:val="009C0E3F"/>
    <w:rsid w:val="009C4E58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B6EB4"/>
    <w:rsid w:val="00AC0E3E"/>
    <w:rsid w:val="00AC208C"/>
    <w:rsid w:val="00AD257D"/>
    <w:rsid w:val="00AD6092"/>
    <w:rsid w:val="00AF2256"/>
    <w:rsid w:val="00AF3B30"/>
    <w:rsid w:val="00AF57E0"/>
    <w:rsid w:val="00B043AF"/>
    <w:rsid w:val="00B11F13"/>
    <w:rsid w:val="00B15983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69D6"/>
    <w:rsid w:val="00B8181C"/>
    <w:rsid w:val="00BA5986"/>
    <w:rsid w:val="00BB3BBF"/>
    <w:rsid w:val="00BC0475"/>
    <w:rsid w:val="00BC07EF"/>
    <w:rsid w:val="00BC0BF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874"/>
    <w:rsid w:val="00C673C2"/>
    <w:rsid w:val="00C77953"/>
    <w:rsid w:val="00C936F4"/>
    <w:rsid w:val="00CB4AA1"/>
    <w:rsid w:val="00CD2165"/>
    <w:rsid w:val="00CD5A61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1547B"/>
    <w:rsid w:val="00F2558D"/>
    <w:rsid w:val="00F42656"/>
    <w:rsid w:val="00F4446A"/>
    <w:rsid w:val="00F54F39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3F5AB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2019-02-26T12:09:00Z</dcterms:created>
  <dcterms:modified xsi:type="dcterms:W3CDTF">2019-05-24T20:59:00Z</dcterms:modified>
</cp:coreProperties>
</file>