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A5504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A5504B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abertura de crédito adicional </w:t>
      </w:r>
      <w:r w:rsidR="00A5504B">
        <w:rPr>
          <w:rFonts w:ascii="Arial" w:hAnsi="Arial" w:cs="Arial"/>
          <w:sz w:val="20"/>
          <w:szCs w:val="20"/>
        </w:rPr>
        <w:t>suplementar</w:t>
      </w:r>
      <w:r>
        <w:rPr>
          <w:rFonts w:ascii="Arial" w:hAnsi="Arial" w:cs="Arial"/>
          <w:sz w:val="20"/>
          <w:szCs w:val="20"/>
        </w:rPr>
        <w:t>, autorizado pela Lei n° 1.</w:t>
      </w:r>
      <w:r w:rsidR="00A5504B">
        <w:rPr>
          <w:rFonts w:ascii="Arial" w:hAnsi="Arial" w:cs="Arial"/>
          <w:sz w:val="20"/>
          <w:szCs w:val="20"/>
        </w:rPr>
        <w:t>396</w:t>
      </w:r>
      <w:r>
        <w:rPr>
          <w:rFonts w:ascii="Arial" w:hAnsi="Arial" w:cs="Arial"/>
          <w:sz w:val="20"/>
          <w:szCs w:val="20"/>
        </w:rPr>
        <w:t xml:space="preserve"> de </w:t>
      </w:r>
      <w:r w:rsidR="00A5504B">
        <w:rPr>
          <w:rFonts w:ascii="Arial" w:hAnsi="Arial" w:cs="Arial"/>
          <w:sz w:val="20"/>
          <w:szCs w:val="20"/>
        </w:rPr>
        <w:t>06</w:t>
      </w:r>
      <w:r>
        <w:rPr>
          <w:rFonts w:ascii="Arial" w:hAnsi="Arial" w:cs="Arial"/>
          <w:sz w:val="20"/>
          <w:szCs w:val="20"/>
        </w:rPr>
        <w:t xml:space="preserve"> de </w:t>
      </w:r>
      <w:r w:rsidR="00A5504B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198</w:t>
      </w:r>
      <w:r w:rsidR="00A5504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</w:t>
      </w:r>
      <w:r w:rsidR="00A5504B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.000.000 (</w:t>
      </w:r>
      <w:r w:rsidR="00A5504B">
        <w:rPr>
          <w:rFonts w:ascii="Arial" w:hAnsi="Arial" w:cs="Arial"/>
          <w:sz w:val="20"/>
          <w:szCs w:val="20"/>
        </w:rPr>
        <w:t>três</w:t>
      </w:r>
      <w:r>
        <w:rPr>
          <w:rFonts w:ascii="Arial" w:hAnsi="Arial" w:cs="Arial"/>
          <w:sz w:val="20"/>
          <w:szCs w:val="20"/>
        </w:rPr>
        <w:t xml:space="preserve"> milhões de cruzeiros), </w:t>
      </w:r>
      <w:r w:rsidR="00A5504B">
        <w:rPr>
          <w:rFonts w:ascii="Arial" w:hAnsi="Arial" w:cs="Arial"/>
          <w:sz w:val="20"/>
          <w:szCs w:val="20"/>
        </w:rPr>
        <w:t>para suplementar a seguinte dotação do orçamento vigente: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709"/>
        <w:gridCol w:w="1262"/>
      </w:tblGrid>
      <w:tr w:rsidR="00CD301F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504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trHeight w:val="132"/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A5504B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</w:t>
            </w:r>
            <w:r w:rsidR="00A550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301F">
              <w:rPr>
                <w:rFonts w:ascii="Arial" w:hAnsi="Arial" w:cs="Arial"/>
                <w:sz w:val="20"/>
                <w:szCs w:val="20"/>
              </w:rPr>
              <w:t>3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D301F">
              <w:rPr>
                <w:rFonts w:ascii="Arial" w:hAnsi="Arial" w:cs="Arial"/>
                <w:sz w:val="20"/>
                <w:szCs w:val="20"/>
              </w:rPr>
              <w:t>7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020</w:t>
            </w:r>
            <w:r w:rsidR="00876AA7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876AA7">
              <w:rPr>
                <w:rFonts w:ascii="Arial" w:hAnsi="Arial" w:cs="Arial"/>
                <w:sz w:val="20"/>
                <w:szCs w:val="20"/>
              </w:rPr>
              <w:t>.0</w:t>
            </w: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D301F" w:rsidTr="00B97EA3">
        <w:trPr>
          <w:jc w:val="center"/>
        </w:trPr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76AA7" w:rsidRDefault="00A5504B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A5504B" w:rsidTr="00B97EA3">
        <w:trPr>
          <w:jc w:val="center"/>
        </w:trPr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Default="00A5504B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A5504B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</w:t>
      </w:r>
      <w:r w:rsidR="00A5504B">
        <w:rPr>
          <w:rFonts w:ascii="Arial" w:hAnsi="Arial" w:cs="Arial"/>
          <w:sz w:val="20"/>
          <w:szCs w:val="20"/>
        </w:rPr>
        <w:t>recurso proveniente da redução do Orçamento vigente, na mesma importância: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588"/>
        <w:gridCol w:w="1262"/>
      </w:tblGrid>
      <w:tr w:rsidR="00A5504B" w:rsidTr="0030753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GoBack" w:colFirst="3" w:colLast="3"/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5504B" w:rsidRPr="0051055C" w:rsidRDefault="00635ED2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5504B"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DEPT°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OBRAS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07.03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Estradas Municipais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A5504B" w:rsidRPr="0051055C" w:rsidRDefault="00A5504B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504B" w:rsidTr="00A5504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5504B" w:rsidRPr="0051055C" w:rsidRDefault="00472BBE" w:rsidP="00472BB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tr w:rsidR="00A5504B" w:rsidTr="0030753B">
        <w:trPr>
          <w:jc w:val="center"/>
        </w:trPr>
        <w:tc>
          <w:tcPr>
            <w:tcW w:w="0" w:type="auto"/>
          </w:tcPr>
          <w:p w:rsidR="00A5504B" w:rsidRPr="00A5504B" w:rsidRDefault="00A5504B" w:rsidP="00A550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5504B" w:rsidRPr="00472BBE" w:rsidRDefault="00472BBE" w:rsidP="00472BB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A5504B" w:rsidRDefault="00472BBE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3.000.000</w:t>
            </w:r>
          </w:p>
        </w:tc>
      </w:tr>
      <w:bookmarkEnd w:id="0"/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A4B42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CD30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1.984.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D5E" w:rsidRDefault="00440D5E" w:rsidP="009243B3">
      <w:pPr>
        <w:spacing w:after="0" w:line="240" w:lineRule="auto"/>
      </w:pPr>
      <w:r>
        <w:separator/>
      </w:r>
    </w:p>
  </w:endnote>
  <w:endnote w:type="continuationSeparator" w:id="0">
    <w:p w:rsidR="00440D5E" w:rsidRDefault="00440D5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D5E" w:rsidRDefault="00440D5E" w:rsidP="009243B3">
      <w:pPr>
        <w:spacing w:after="0" w:line="240" w:lineRule="auto"/>
      </w:pPr>
      <w:r>
        <w:separator/>
      </w:r>
    </w:p>
  </w:footnote>
  <w:footnote w:type="continuationSeparator" w:id="0">
    <w:p w:rsidR="00440D5E" w:rsidRDefault="00440D5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0D5E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35ED2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192E"/>
    <w:rsid w:val="00AB6EB4"/>
    <w:rsid w:val="00AC0E3E"/>
    <w:rsid w:val="00AC208C"/>
    <w:rsid w:val="00AD25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800DC"/>
    <w:rsid w:val="00C936F4"/>
    <w:rsid w:val="00C94E2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2019-02-26T17:02:00Z</dcterms:created>
  <dcterms:modified xsi:type="dcterms:W3CDTF">2019-07-10T18:17:00Z</dcterms:modified>
</cp:coreProperties>
</file>