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61060B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996CE9">
        <w:rPr>
          <w:rFonts w:ascii="Arial" w:hAnsi="Arial" w:cs="Arial"/>
          <w:b/>
          <w:sz w:val="20"/>
          <w:szCs w:val="20"/>
        </w:rPr>
        <w:t>2</w:t>
      </w:r>
      <w:r w:rsidR="0061060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16B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1060B">
        <w:rPr>
          <w:rFonts w:ascii="Arial" w:hAnsi="Arial" w:cs="Arial"/>
          <w:sz w:val="20"/>
          <w:szCs w:val="20"/>
        </w:rPr>
        <w:t>alteração de denominação de via pública.</w:t>
      </w:r>
    </w:p>
    <w:p w:rsidR="00283A47" w:rsidRDefault="00283A47" w:rsidP="00283A4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1060B">
        <w:rPr>
          <w:rFonts w:ascii="Arial" w:hAnsi="Arial" w:cs="Arial"/>
          <w:sz w:val="20"/>
          <w:szCs w:val="20"/>
        </w:rPr>
        <w:t>Passam a ter as seguintes denominações, conforme as Leis abaixo citadas, as vias públicas deste Município, a saber:</w:t>
      </w:r>
    </w:p>
    <w:p w:rsidR="0061060B" w:rsidRDefault="0061060B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060B" w:rsidRDefault="0061060B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B84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atual rua doze, que passa a denominar-se rua Claudinei Pereira Albuquerque, conforme Lei n° 1.420, de 07/5/84. A referida via pública inicia-se na Avenida “B” e termina na Rua Sete, e localiza-se no loteamento denominado Conjunto Residencial Presidente Castello Branco;</w:t>
      </w:r>
    </w:p>
    <w:p w:rsidR="0061060B" w:rsidRDefault="0061060B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B84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 atua rua nove, que passa a denominar-se rua Josefina Cunha Costa, conforme Lei n° 1.421, de 07/5/84. A referida via pública, inicia-se na Rua Rafael </w:t>
      </w:r>
      <w:proofErr w:type="spellStart"/>
      <w:r>
        <w:rPr>
          <w:rFonts w:ascii="Arial" w:hAnsi="Arial" w:cs="Arial"/>
          <w:sz w:val="20"/>
          <w:szCs w:val="20"/>
        </w:rPr>
        <w:t>Anunciato</w:t>
      </w:r>
      <w:proofErr w:type="spellEnd"/>
      <w:r>
        <w:rPr>
          <w:rFonts w:ascii="Arial" w:hAnsi="Arial" w:cs="Arial"/>
          <w:sz w:val="20"/>
          <w:szCs w:val="20"/>
        </w:rPr>
        <w:t xml:space="preserve"> e termina na Avenida “B’ e localiza-se no loteamento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denominado de Conjunto Residencial Presidente Castello Branco;</w:t>
      </w:r>
    </w:p>
    <w:p w:rsidR="0061060B" w:rsidRDefault="0061060B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B84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 atual rua sete, que passa a denominar-se rua Márcia Angélica Lopes, conforme Lei n° 1.428, de 30/5/84. A referida via pública, inicia-se na </w:t>
      </w:r>
      <w:proofErr w:type="gramStart"/>
      <w:r>
        <w:rPr>
          <w:rFonts w:ascii="Arial" w:hAnsi="Arial" w:cs="Arial"/>
          <w:sz w:val="20"/>
          <w:szCs w:val="20"/>
        </w:rPr>
        <w:t>rua Um</w:t>
      </w:r>
      <w:proofErr w:type="gramEnd"/>
      <w:r>
        <w:rPr>
          <w:rFonts w:ascii="Arial" w:hAnsi="Arial" w:cs="Arial"/>
          <w:sz w:val="20"/>
          <w:szCs w:val="20"/>
        </w:rPr>
        <w:t xml:space="preserve"> e termina na rua Seis, e localiza-se no loteamento denominado de Jardim Figueiredo;</w:t>
      </w:r>
    </w:p>
    <w:p w:rsidR="0061060B" w:rsidRDefault="0061060B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B84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 atual Avenida “B” que passa a denominar-se Avenida José do Patrocínio, conforme Lei n° 1.430, de 04/6/84. A referida via pública, inicia-se na rua Um, localizada no loteamento denominado de Vila Mariana e termina nos limites do loteamento, e localiza-se no Conjunto Residencial Castelo Branco;</w:t>
      </w:r>
    </w:p>
    <w:p w:rsidR="0061060B" w:rsidRDefault="0061060B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B84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a atual rua Dez, que passa a denominar-se rua Diácono Cícero Ferreira</w:t>
      </w:r>
      <w:r w:rsidR="00B859AB">
        <w:rPr>
          <w:rFonts w:ascii="Arial" w:hAnsi="Arial" w:cs="Arial"/>
          <w:sz w:val="20"/>
          <w:szCs w:val="20"/>
        </w:rPr>
        <w:t xml:space="preserve"> da Silva, conforme Lei n° 1.431, de 04/6/84. A referida via púbica, inicia-se na Avenida “B” e termina na Rua </w:t>
      </w:r>
      <w:proofErr w:type="spellStart"/>
      <w:r w:rsidR="00B859AB">
        <w:rPr>
          <w:rFonts w:ascii="Arial" w:hAnsi="Arial" w:cs="Arial"/>
          <w:sz w:val="20"/>
          <w:szCs w:val="20"/>
        </w:rPr>
        <w:t>Rafal</w:t>
      </w:r>
      <w:proofErr w:type="spellEnd"/>
      <w:r w:rsidR="00B859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859AB">
        <w:rPr>
          <w:rFonts w:ascii="Arial" w:hAnsi="Arial" w:cs="Arial"/>
          <w:sz w:val="20"/>
          <w:szCs w:val="20"/>
        </w:rPr>
        <w:t>Anunciato</w:t>
      </w:r>
      <w:proofErr w:type="spellEnd"/>
      <w:r w:rsidR="00B859AB">
        <w:rPr>
          <w:rFonts w:ascii="Arial" w:hAnsi="Arial" w:cs="Arial"/>
          <w:sz w:val="20"/>
          <w:szCs w:val="20"/>
        </w:rPr>
        <w:t xml:space="preserve"> e localiza-se no loteamento denominado Conjunto Residencial Presidente Castelo Branco;</w:t>
      </w:r>
    </w:p>
    <w:p w:rsidR="00B859AB" w:rsidRDefault="00B859AB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B84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a atua rua Sete, que passa a denominar-se Rua Mãe Preta, conforme Lei n° 1.432, de 04/6/84. A referida via pública, inicia-se na Marginal Direita e termina na Rua eis, e localiza-se no loteamento denominado de Vila Mariana;</w:t>
      </w:r>
    </w:p>
    <w:p w:rsidR="00B859AB" w:rsidRDefault="00B859AB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B84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a atua rua Quatro, que passa a denominar-se Rua Pastor Paulo Leivas </w:t>
      </w:r>
      <w:proofErr w:type="spellStart"/>
      <w:r>
        <w:rPr>
          <w:rFonts w:ascii="Arial" w:hAnsi="Arial" w:cs="Arial"/>
          <w:sz w:val="20"/>
          <w:szCs w:val="20"/>
        </w:rPr>
        <w:t>Macalão</w:t>
      </w:r>
      <w:proofErr w:type="spellEnd"/>
      <w:r>
        <w:rPr>
          <w:rFonts w:ascii="Arial" w:hAnsi="Arial" w:cs="Arial"/>
          <w:sz w:val="20"/>
          <w:szCs w:val="20"/>
        </w:rPr>
        <w:t>, conforme Lei n° 1.433, de 05/6/84. A referida via pública, inicia-se na Avenida Caramuru e termina nos limites do loteamento, e localiza-se no loteamento denominado de Vila Mariana;</w:t>
      </w:r>
    </w:p>
    <w:p w:rsidR="00B859AB" w:rsidRDefault="00B859AB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B84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a atua rua “I”, que passa a denominar-se rua Vereador Waldomiro Silvino, conforme Lei n° 1.436, de 25/6/84. A referida via pública, inicia-se na rua </w:t>
      </w:r>
      <w:proofErr w:type="gramStart"/>
      <w:r>
        <w:rPr>
          <w:rFonts w:ascii="Arial" w:hAnsi="Arial" w:cs="Arial"/>
          <w:sz w:val="20"/>
          <w:szCs w:val="20"/>
        </w:rPr>
        <w:t>‘”G</w:t>
      </w:r>
      <w:proofErr w:type="gramEnd"/>
      <w:r>
        <w:rPr>
          <w:rFonts w:ascii="Arial" w:hAnsi="Arial" w:cs="Arial"/>
          <w:sz w:val="20"/>
          <w:szCs w:val="20"/>
        </w:rPr>
        <w:t xml:space="preserve">” e termina nos limites do loteamento, e localiza-se no loteamento denominado de Vila </w:t>
      </w:r>
      <w:proofErr w:type="spellStart"/>
      <w:r>
        <w:rPr>
          <w:rFonts w:ascii="Arial" w:hAnsi="Arial" w:cs="Arial"/>
          <w:sz w:val="20"/>
          <w:szCs w:val="20"/>
        </w:rPr>
        <w:t>Arbame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B859AB" w:rsidRDefault="00B859AB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B84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a atual rua Quatro, que passa a denominar-se rua Willy </w:t>
      </w:r>
      <w:proofErr w:type="spellStart"/>
      <w:r>
        <w:rPr>
          <w:rFonts w:ascii="Arial" w:hAnsi="Arial" w:cs="Arial"/>
          <w:sz w:val="20"/>
          <w:szCs w:val="20"/>
        </w:rPr>
        <w:t>Legner</w:t>
      </w:r>
      <w:proofErr w:type="spellEnd"/>
      <w:r>
        <w:rPr>
          <w:rFonts w:ascii="Arial" w:hAnsi="Arial" w:cs="Arial"/>
          <w:sz w:val="20"/>
          <w:szCs w:val="20"/>
        </w:rPr>
        <w:t xml:space="preserve">, conforme Lei n° 1.437, de 05/7/84. A referida via pública, inicia-se na rua Dois e termina na confluência com as ruas Oito e Dez, e localiza-se no loteamento denominado de Jardim </w:t>
      </w:r>
      <w:proofErr w:type="spellStart"/>
      <w:r>
        <w:rPr>
          <w:rFonts w:ascii="Arial" w:hAnsi="Arial" w:cs="Arial"/>
          <w:sz w:val="20"/>
          <w:szCs w:val="20"/>
        </w:rPr>
        <w:t>Temporim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B859AB" w:rsidRDefault="00B859AB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B84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a atua </w:t>
      </w:r>
      <w:proofErr w:type="gramStart"/>
      <w:r>
        <w:rPr>
          <w:rFonts w:ascii="Arial" w:hAnsi="Arial" w:cs="Arial"/>
          <w:sz w:val="20"/>
          <w:szCs w:val="20"/>
        </w:rPr>
        <w:t>rua Cinco</w:t>
      </w:r>
      <w:proofErr w:type="gramEnd"/>
      <w:r>
        <w:rPr>
          <w:rFonts w:ascii="Arial" w:hAnsi="Arial" w:cs="Arial"/>
          <w:sz w:val="20"/>
          <w:szCs w:val="20"/>
        </w:rPr>
        <w:t>, que passa a denominar-se Rua Adelino Gomes Marques, conforme Lei n° 1.442, de 03/9/84. A referida via pública, inicia-se na Rua Manoel Garcia, e localiza-se no loteamento denominado Jardim Brígida;</w:t>
      </w:r>
    </w:p>
    <w:p w:rsidR="00B859AB" w:rsidRDefault="00B859AB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B84">
        <w:rPr>
          <w:rFonts w:ascii="Arial" w:hAnsi="Arial" w:cs="Arial"/>
          <w:b/>
          <w:sz w:val="20"/>
          <w:szCs w:val="20"/>
        </w:rPr>
        <w:t>k)</w:t>
      </w:r>
      <w:r>
        <w:rPr>
          <w:rFonts w:ascii="Arial" w:hAnsi="Arial" w:cs="Arial"/>
          <w:sz w:val="20"/>
          <w:szCs w:val="20"/>
        </w:rPr>
        <w:t xml:space="preserve"> as atuais ruas “A” e ‘B”, que passam a denominar-se rua Oriente, conforme Lei n° 1.449, de 26/9/84. A rua “B”, LOCALIZA-SE NO Jardim Débora e inicia-se na Rua Benedito Bastos Antunes e termina na rua ‘A”, e esta inicia-se na rua “B” e termina nos limites do loteamento denominado Jardim Malda;</w:t>
      </w:r>
    </w:p>
    <w:p w:rsidR="00B859AB" w:rsidRDefault="00B859AB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4B84">
        <w:rPr>
          <w:rFonts w:ascii="Arial" w:hAnsi="Arial" w:cs="Arial"/>
          <w:b/>
          <w:sz w:val="20"/>
          <w:szCs w:val="20"/>
        </w:rPr>
        <w:t>l)</w:t>
      </w:r>
      <w:r>
        <w:rPr>
          <w:rFonts w:ascii="Arial" w:hAnsi="Arial" w:cs="Arial"/>
          <w:sz w:val="20"/>
          <w:szCs w:val="20"/>
        </w:rPr>
        <w:t xml:space="preserve"> a atual rua Caramuru, que passa a denominar-se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 xml:space="preserve">, conforme Lei n° 1.463, de 06/11/84. A referida via pública, </w:t>
      </w:r>
      <w:proofErr w:type="spellStart"/>
      <w:r>
        <w:rPr>
          <w:rFonts w:ascii="Arial" w:hAnsi="Arial" w:cs="Arial"/>
          <w:sz w:val="20"/>
          <w:szCs w:val="20"/>
        </w:rPr>
        <w:t>inciia-se</w:t>
      </w:r>
      <w:proofErr w:type="spellEnd"/>
      <w:r>
        <w:rPr>
          <w:rFonts w:ascii="Arial" w:hAnsi="Arial" w:cs="Arial"/>
          <w:sz w:val="20"/>
          <w:szCs w:val="20"/>
        </w:rPr>
        <w:t xml:space="preserve"> na Rua Caetano </w:t>
      </w:r>
      <w:proofErr w:type="spellStart"/>
      <w:r>
        <w:rPr>
          <w:rFonts w:ascii="Arial" w:hAnsi="Arial" w:cs="Arial"/>
          <w:sz w:val="20"/>
          <w:szCs w:val="20"/>
        </w:rPr>
        <w:t>Rúbio</w:t>
      </w:r>
      <w:proofErr w:type="spellEnd"/>
      <w:r>
        <w:rPr>
          <w:rFonts w:ascii="Arial" w:hAnsi="Arial" w:cs="Arial"/>
          <w:sz w:val="20"/>
          <w:szCs w:val="20"/>
        </w:rPr>
        <w:t xml:space="preserve"> e termina nos limites do Município com São Paulo, e localiza-se no bairro denominado de Vila Santo </w:t>
      </w:r>
      <w:proofErr w:type="spellStart"/>
      <w:r>
        <w:rPr>
          <w:rFonts w:ascii="Arial" w:hAnsi="Arial" w:cs="Arial"/>
          <w:sz w:val="20"/>
          <w:szCs w:val="20"/>
        </w:rPr>
        <w:t>Antonio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859AB" w:rsidRDefault="00B859AB" w:rsidP="00283A4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B859AB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D3C7E">
        <w:rPr>
          <w:rFonts w:ascii="Arial" w:hAnsi="Arial" w:cs="Arial"/>
          <w:sz w:val="20"/>
          <w:szCs w:val="20"/>
        </w:rPr>
        <w:t>2</w:t>
      </w:r>
      <w:r w:rsidR="00EF4B8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dezembro de 1.984.</w:t>
      </w: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83A47" w:rsidRDefault="00283A47" w:rsidP="00283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2FF" w:rsidRDefault="002822FF" w:rsidP="009243B3">
      <w:pPr>
        <w:spacing w:after="0" w:line="240" w:lineRule="auto"/>
      </w:pPr>
      <w:r>
        <w:separator/>
      </w:r>
    </w:p>
  </w:endnote>
  <w:endnote w:type="continuationSeparator" w:id="0">
    <w:p w:rsidR="002822FF" w:rsidRDefault="002822F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2FF" w:rsidRDefault="002822FF" w:rsidP="009243B3">
      <w:pPr>
        <w:spacing w:after="0" w:line="240" w:lineRule="auto"/>
      </w:pPr>
      <w:r>
        <w:separator/>
      </w:r>
    </w:p>
  </w:footnote>
  <w:footnote w:type="continuationSeparator" w:id="0">
    <w:p w:rsidR="002822FF" w:rsidRDefault="002822F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161B6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0F1D78"/>
    <w:rsid w:val="000F5A46"/>
    <w:rsid w:val="00103307"/>
    <w:rsid w:val="0010689D"/>
    <w:rsid w:val="00112417"/>
    <w:rsid w:val="00113846"/>
    <w:rsid w:val="0012508D"/>
    <w:rsid w:val="00132ECF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1E29FB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22FF"/>
    <w:rsid w:val="0028328F"/>
    <w:rsid w:val="00283A47"/>
    <w:rsid w:val="00296EAC"/>
    <w:rsid w:val="002C16B1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E301C"/>
    <w:rsid w:val="003F3AB7"/>
    <w:rsid w:val="003F41C6"/>
    <w:rsid w:val="003F56C5"/>
    <w:rsid w:val="003F7570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03E8"/>
    <w:rsid w:val="00455E96"/>
    <w:rsid w:val="00460743"/>
    <w:rsid w:val="0046187E"/>
    <w:rsid w:val="00472BBE"/>
    <w:rsid w:val="004773E5"/>
    <w:rsid w:val="0048034F"/>
    <w:rsid w:val="00481E2C"/>
    <w:rsid w:val="00482573"/>
    <w:rsid w:val="00482C8F"/>
    <w:rsid w:val="00483BF2"/>
    <w:rsid w:val="00490236"/>
    <w:rsid w:val="00490334"/>
    <w:rsid w:val="004924A7"/>
    <w:rsid w:val="00495249"/>
    <w:rsid w:val="00496757"/>
    <w:rsid w:val="00496CA8"/>
    <w:rsid w:val="004A3FD3"/>
    <w:rsid w:val="004C0346"/>
    <w:rsid w:val="004C084C"/>
    <w:rsid w:val="004D4D41"/>
    <w:rsid w:val="004E0DE8"/>
    <w:rsid w:val="004E2E5B"/>
    <w:rsid w:val="00506026"/>
    <w:rsid w:val="0051055C"/>
    <w:rsid w:val="00511A91"/>
    <w:rsid w:val="00516AD0"/>
    <w:rsid w:val="005201CF"/>
    <w:rsid w:val="005221C6"/>
    <w:rsid w:val="005275E8"/>
    <w:rsid w:val="00533526"/>
    <w:rsid w:val="00534B45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2D96"/>
    <w:rsid w:val="005A7B1F"/>
    <w:rsid w:val="005B228F"/>
    <w:rsid w:val="005C0093"/>
    <w:rsid w:val="005C5949"/>
    <w:rsid w:val="005D7263"/>
    <w:rsid w:val="005E04A2"/>
    <w:rsid w:val="005E1AB9"/>
    <w:rsid w:val="005E5925"/>
    <w:rsid w:val="005F26B3"/>
    <w:rsid w:val="005F61A3"/>
    <w:rsid w:val="00606EDF"/>
    <w:rsid w:val="0061060B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5601D"/>
    <w:rsid w:val="0067359C"/>
    <w:rsid w:val="00676FC7"/>
    <w:rsid w:val="0068409C"/>
    <w:rsid w:val="0068638E"/>
    <w:rsid w:val="006874A8"/>
    <w:rsid w:val="006918B4"/>
    <w:rsid w:val="00692AF8"/>
    <w:rsid w:val="0069419E"/>
    <w:rsid w:val="0069764B"/>
    <w:rsid w:val="006A21A5"/>
    <w:rsid w:val="006A773E"/>
    <w:rsid w:val="006B5442"/>
    <w:rsid w:val="006B6D6B"/>
    <w:rsid w:val="006C43A0"/>
    <w:rsid w:val="006D0B5E"/>
    <w:rsid w:val="006D27A2"/>
    <w:rsid w:val="006E0ECA"/>
    <w:rsid w:val="006E1CFD"/>
    <w:rsid w:val="006E702E"/>
    <w:rsid w:val="006F45B3"/>
    <w:rsid w:val="00704B44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1E17"/>
    <w:rsid w:val="007C5825"/>
    <w:rsid w:val="007C69B7"/>
    <w:rsid w:val="007D0BD2"/>
    <w:rsid w:val="007D1185"/>
    <w:rsid w:val="007D2C50"/>
    <w:rsid w:val="007D53A3"/>
    <w:rsid w:val="007D57E1"/>
    <w:rsid w:val="007D5B5A"/>
    <w:rsid w:val="007D7C6C"/>
    <w:rsid w:val="007E494C"/>
    <w:rsid w:val="007E7FF7"/>
    <w:rsid w:val="007F3186"/>
    <w:rsid w:val="007F7617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2007"/>
    <w:rsid w:val="008432EF"/>
    <w:rsid w:val="0085142B"/>
    <w:rsid w:val="00853968"/>
    <w:rsid w:val="00866654"/>
    <w:rsid w:val="00872D9C"/>
    <w:rsid w:val="00876AA7"/>
    <w:rsid w:val="00877A8E"/>
    <w:rsid w:val="0088316E"/>
    <w:rsid w:val="00893E0F"/>
    <w:rsid w:val="008B0B03"/>
    <w:rsid w:val="008B69DD"/>
    <w:rsid w:val="008C2A9A"/>
    <w:rsid w:val="008C4697"/>
    <w:rsid w:val="008C5C8C"/>
    <w:rsid w:val="008E3AE0"/>
    <w:rsid w:val="008E67C9"/>
    <w:rsid w:val="008F28C2"/>
    <w:rsid w:val="0090599E"/>
    <w:rsid w:val="00911A06"/>
    <w:rsid w:val="009157A8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96CE9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472B2"/>
    <w:rsid w:val="00A507EC"/>
    <w:rsid w:val="00A5504B"/>
    <w:rsid w:val="00A7183F"/>
    <w:rsid w:val="00A7556C"/>
    <w:rsid w:val="00A7658A"/>
    <w:rsid w:val="00A77ECE"/>
    <w:rsid w:val="00A8495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505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777F6"/>
    <w:rsid w:val="00B8181C"/>
    <w:rsid w:val="00B82992"/>
    <w:rsid w:val="00B84507"/>
    <w:rsid w:val="00B859AB"/>
    <w:rsid w:val="00B96E0E"/>
    <w:rsid w:val="00BA3417"/>
    <w:rsid w:val="00BA5986"/>
    <w:rsid w:val="00BB3BBF"/>
    <w:rsid w:val="00BC0475"/>
    <w:rsid w:val="00BC07EF"/>
    <w:rsid w:val="00BC0BFF"/>
    <w:rsid w:val="00BC7F67"/>
    <w:rsid w:val="00BD3C7E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77D3B"/>
    <w:rsid w:val="00C800DC"/>
    <w:rsid w:val="00C84820"/>
    <w:rsid w:val="00C936F4"/>
    <w:rsid w:val="00C94E22"/>
    <w:rsid w:val="00CA28C2"/>
    <w:rsid w:val="00CB1B9E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1BAA"/>
    <w:rsid w:val="00DF73F1"/>
    <w:rsid w:val="00E11CC7"/>
    <w:rsid w:val="00E13F0C"/>
    <w:rsid w:val="00E17CCD"/>
    <w:rsid w:val="00E2168C"/>
    <w:rsid w:val="00E264DF"/>
    <w:rsid w:val="00E26690"/>
    <w:rsid w:val="00E26EF5"/>
    <w:rsid w:val="00E42499"/>
    <w:rsid w:val="00E44687"/>
    <w:rsid w:val="00E520AE"/>
    <w:rsid w:val="00E535CA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4B84"/>
    <w:rsid w:val="00EF52AD"/>
    <w:rsid w:val="00EF5C07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F27E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2019-02-27T13:20:00Z</dcterms:created>
  <dcterms:modified xsi:type="dcterms:W3CDTF">2019-02-27T13:38:00Z</dcterms:modified>
</cp:coreProperties>
</file>