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2.4</w:t>
      </w:r>
      <w:r w:rsidR="00DB1557">
        <w:rPr>
          <w:rFonts w:ascii="Arial" w:hAnsi="Arial" w:cs="Arial"/>
          <w:b/>
          <w:sz w:val="20"/>
          <w:szCs w:val="20"/>
        </w:rPr>
        <w:t>9</w:t>
      </w:r>
      <w:r w:rsidR="000F4FF5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4F0B7C">
        <w:rPr>
          <w:rFonts w:ascii="Arial" w:hAnsi="Arial" w:cs="Arial"/>
          <w:b/>
          <w:sz w:val="20"/>
          <w:szCs w:val="20"/>
        </w:rPr>
        <w:t>14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4F0B7C">
        <w:rPr>
          <w:rFonts w:ascii="Arial" w:hAnsi="Arial" w:cs="Arial"/>
          <w:b/>
          <w:sz w:val="20"/>
          <w:szCs w:val="20"/>
        </w:rPr>
        <w:t>FEVEREIRO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suplementar, autorizado pela Lei nº 1.456, de 23 de outubro de 1984.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817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7817DF" w:rsidRDefault="007817DF" w:rsidP="00F65F7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65F7B" w:rsidRDefault="00F65F7B" w:rsidP="00F65F7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0C52" w:rsidRDefault="009243B3" w:rsidP="00570C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BC6E76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E7FC8">
        <w:rPr>
          <w:rFonts w:ascii="Arial" w:hAnsi="Arial" w:cs="Arial"/>
          <w:sz w:val="20"/>
          <w:szCs w:val="20"/>
        </w:rPr>
        <w:t>de</w:t>
      </w:r>
      <w:proofErr w:type="gramEnd"/>
      <w:r w:rsidR="004E7FC8">
        <w:rPr>
          <w:rFonts w:ascii="Arial" w:hAnsi="Arial" w:cs="Arial"/>
          <w:sz w:val="20"/>
          <w:szCs w:val="20"/>
        </w:rPr>
        <w:t xml:space="preserve"> Contabilidade e Orçamen</w:t>
      </w:r>
      <w:r w:rsidR="00B008C3">
        <w:rPr>
          <w:rFonts w:ascii="Arial" w:hAnsi="Arial" w:cs="Arial"/>
          <w:sz w:val="20"/>
          <w:szCs w:val="20"/>
        </w:rPr>
        <w:t xml:space="preserve">to, um crédito adicional de Cr$ </w:t>
      </w:r>
      <w:r w:rsidR="00F50000">
        <w:rPr>
          <w:rFonts w:ascii="Arial" w:hAnsi="Arial" w:cs="Arial"/>
          <w:sz w:val="20"/>
          <w:szCs w:val="20"/>
        </w:rPr>
        <w:t>3.000.000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350169">
        <w:rPr>
          <w:rFonts w:ascii="Arial" w:hAnsi="Arial" w:cs="Arial"/>
          <w:sz w:val="20"/>
          <w:szCs w:val="20"/>
        </w:rPr>
        <w:t>três milhões de cruzeiros</w:t>
      </w:r>
      <w:r w:rsidR="004E7FC8">
        <w:rPr>
          <w:rFonts w:ascii="Arial" w:hAnsi="Arial" w:cs="Arial"/>
          <w:sz w:val="20"/>
          <w:szCs w:val="20"/>
        </w:rPr>
        <w:t xml:space="preserve">), para suplementar as seguintes dotações do Orçamento Vigente: </w:t>
      </w:r>
    </w:p>
    <w:p w:rsidR="00570C52" w:rsidRDefault="00570C52" w:rsidP="007C24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299"/>
        <w:gridCol w:w="1196"/>
      </w:tblGrid>
      <w:tr w:rsidR="00570C52" w:rsidTr="00570C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70C52" w:rsidRPr="00F50000" w:rsidRDefault="00570C52" w:rsidP="00570C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000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70C52" w:rsidRPr="00F50000" w:rsidRDefault="00570C52" w:rsidP="00570C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000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70C52" w:rsidRPr="00F50000" w:rsidRDefault="00570C52" w:rsidP="00570C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0000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570C52" w:rsidTr="00AD164B">
        <w:trPr>
          <w:jc w:val="center"/>
        </w:trPr>
        <w:tc>
          <w:tcPr>
            <w:tcW w:w="0" w:type="auto"/>
          </w:tcPr>
          <w:p w:rsidR="00570C52" w:rsidRPr="00F261B6" w:rsidRDefault="00570C52" w:rsidP="00570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570C52" w:rsidRPr="00F261B6" w:rsidRDefault="00570C52" w:rsidP="00570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570C52" w:rsidRPr="00F261B6" w:rsidRDefault="00570C52" w:rsidP="00570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C52" w:rsidTr="00AD164B">
        <w:trPr>
          <w:jc w:val="center"/>
        </w:trPr>
        <w:tc>
          <w:tcPr>
            <w:tcW w:w="0" w:type="auto"/>
          </w:tcPr>
          <w:p w:rsidR="00570C52" w:rsidRPr="00F261B6" w:rsidRDefault="00570C52" w:rsidP="00570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</w:tcPr>
          <w:p w:rsidR="00570C52" w:rsidRPr="00F261B6" w:rsidRDefault="00570C52" w:rsidP="00570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Saúde Assist. Médic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261B6">
              <w:rPr>
                <w:rFonts w:ascii="Arial" w:hAnsi="Arial" w:cs="Arial"/>
                <w:sz w:val="20"/>
                <w:szCs w:val="20"/>
              </w:rPr>
              <w:t xml:space="preserve"> Sanit</w:t>
            </w:r>
            <w:r>
              <w:rPr>
                <w:rFonts w:ascii="Arial" w:hAnsi="Arial" w:cs="Arial"/>
                <w:sz w:val="20"/>
                <w:szCs w:val="20"/>
              </w:rPr>
              <w:t>ária Assist.</w:t>
            </w:r>
            <w:r w:rsidRPr="00F261B6">
              <w:rPr>
                <w:rFonts w:ascii="Arial" w:hAnsi="Arial" w:cs="Arial"/>
                <w:sz w:val="20"/>
                <w:szCs w:val="20"/>
              </w:rPr>
              <w:t xml:space="preserve"> Social</w:t>
            </w:r>
          </w:p>
        </w:tc>
        <w:tc>
          <w:tcPr>
            <w:tcW w:w="0" w:type="auto"/>
          </w:tcPr>
          <w:p w:rsidR="00570C52" w:rsidRPr="00F261B6" w:rsidRDefault="00570C52" w:rsidP="00570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C52" w:rsidTr="00AD164B">
        <w:trPr>
          <w:jc w:val="center"/>
        </w:trPr>
        <w:tc>
          <w:tcPr>
            <w:tcW w:w="0" w:type="auto"/>
          </w:tcPr>
          <w:p w:rsidR="00570C52" w:rsidRPr="00F261B6" w:rsidRDefault="00570C52" w:rsidP="00570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15.81.486.2.010</w:t>
            </w:r>
          </w:p>
        </w:tc>
        <w:tc>
          <w:tcPr>
            <w:tcW w:w="0" w:type="auto"/>
          </w:tcPr>
          <w:p w:rsidR="00570C52" w:rsidRPr="00F261B6" w:rsidRDefault="00570C52" w:rsidP="00570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Social</w:t>
            </w:r>
          </w:p>
        </w:tc>
        <w:tc>
          <w:tcPr>
            <w:tcW w:w="0" w:type="auto"/>
          </w:tcPr>
          <w:p w:rsidR="00570C52" w:rsidRPr="00F261B6" w:rsidRDefault="00570C52" w:rsidP="00570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C52" w:rsidTr="00AD164B">
        <w:trPr>
          <w:jc w:val="center"/>
        </w:trPr>
        <w:tc>
          <w:tcPr>
            <w:tcW w:w="0" w:type="auto"/>
          </w:tcPr>
          <w:p w:rsidR="00570C52" w:rsidRPr="00F261B6" w:rsidRDefault="00570C52" w:rsidP="00570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570C52" w:rsidRPr="00F261B6" w:rsidRDefault="00570C52" w:rsidP="00570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  <w:r w:rsidRPr="00F261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570C52" w:rsidRPr="00F261B6" w:rsidRDefault="00570C52" w:rsidP="00570C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F261B6">
              <w:rPr>
                <w:rFonts w:ascii="Arial" w:hAnsi="Arial" w:cs="Arial"/>
                <w:sz w:val="20"/>
                <w:szCs w:val="20"/>
              </w:rPr>
              <w:t>.000.000</w:t>
            </w:r>
          </w:p>
        </w:tc>
      </w:tr>
      <w:tr w:rsidR="00570C52" w:rsidTr="00AD164B">
        <w:trPr>
          <w:jc w:val="center"/>
        </w:trPr>
        <w:tc>
          <w:tcPr>
            <w:tcW w:w="0" w:type="auto"/>
          </w:tcPr>
          <w:p w:rsidR="00570C52" w:rsidRPr="00F261B6" w:rsidRDefault="00570C52" w:rsidP="00570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70C52" w:rsidRPr="00F261B6" w:rsidRDefault="00570C52" w:rsidP="00570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70C52" w:rsidRPr="00F261B6" w:rsidRDefault="00570C52" w:rsidP="00570C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</w:t>
            </w:r>
          </w:p>
        </w:tc>
      </w:tr>
    </w:tbl>
    <w:p w:rsidR="004E7FC8" w:rsidRPr="00C27347" w:rsidRDefault="004E7FC8" w:rsidP="00B349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05F5B" w:rsidRDefault="009243B3" w:rsidP="007817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3497A">
        <w:rPr>
          <w:rFonts w:ascii="Arial" w:hAnsi="Arial" w:cs="Arial"/>
          <w:sz w:val="20"/>
          <w:szCs w:val="20"/>
        </w:rPr>
        <w:t>O crédito aberto no artigo anterior, será coberto com r</w:t>
      </w:r>
      <w:r w:rsidR="00F65F7B">
        <w:rPr>
          <w:rFonts w:ascii="Arial" w:hAnsi="Arial" w:cs="Arial"/>
          <w:sz w:val="20"/>
          <w:szCs w:val="20"/>
        </w:rPr>
        <w:t>ecurso do superávit financeiro:</w:t>
      </w:r>
    </w:p>
    <w:p w:rsidR="00CA1841" w:rsidRDefault="00CA1841" w:rsidP="007817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141"/>
        <w:gridCol w:w="1196"/>
      </w:tblGrid>
      <w:tr w:rsidR="00CA1841" w:rsidTr="00CA18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A1841" w:rsidRPr="00F50000" w:rsidRDefault="00CA1841" w:rsidP="00CA18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000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A1841" w:rsidRPr="00F50000" w:rsidRDefault="00CA1841" w:rsidP="00CA18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0000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A1841" w:rsidTr="00AE33BE">
        <w:trPr>
          <w:jc w:val="center"/>
        </w:trPr>
        <w:tc>
          <w:tcPr>
            <w:tcW w:w="0" w:type="auto"/>
          </w:tcPr>
          <w:p w:rsidR="00CA1841" w:rsidRPr="00F261B6" w:rsidRDefault="00CA1841" w:rsidP="00CA1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4CAE">
              <w:rPr>
                <w:rFonts w:ascii="Arial" w:hAnsi="Arial" w:cs="Arial"/>
                <w:sz w:val="20"/>
                <w:szCs w:val="20"/>
              </w:rPr>
              <w:t>Superávit Financeiro</w:t>
            </w:r>
          </w:p>
        </w:tc>
        <w:tc>
          <w:tcPr>
            <w:tcW w:w="0" w:type="auto"/>
          </w:tcPr>
          <w:p w:rsidR="00CA1841" w:rsidRPr="00F261B6" w:rsidRDefault="00CA1841" w:rsidP="00CA1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4CAE">
              <w:rPr>
                <w:rFonts w:ascii="Arial" w:hAnsi="Arial" w:cs="Arial"/>
                <w:sz w:val="20"/>
                <w:szCs w:val="20"/>
              </w:rPr>
              <w:t>3.000.000</w:t>
            </w:r>
          </w:p>
        </w:tc>
      </w:tr>
      <w:tr w:rsidR="00CA1841" w:rsidTr="00AE33BE">
        <w:trPr>
          <w:jc w:val="center"/>
        </w:trPr>
        <w:tc>
          <w:tcPr>
            <w:tcW w:w="0" w:type="auto"/>
          </w:tcPr>
          <w:p w:rsidR="00CA1841" w:rsidRPr="00F261B6" w:rsidRDefault="00CA1841" w:rsidP="00CA1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A1841" w:rsidRPr="00F261B6" w:rsidRDefault="00CA1841" w:rsidP="00CA18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</w:t>
            </w:r>
          </w:p>
        </w:tc>
      </w:tr>
    </w:tbl>
    <w:p w:rsidR="00CA1841" w:rsidRDefault="00CA1841" w:rsidP="007817D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65317B" w:rsidP="007817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581654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</w:t>
      </w:r>
      <w:r w:rsidR="00E97498">
        <w:rPr>
          <w:rFonts w:ascii="Arial" w:hAnsi="Arial" w:cs="Arial"/>
          <w:sz w:val="20"/>
          <w:szCs w:val="20"/>
        </w:rPr>
        <w:t>em</w:t>
      </w:r>
      <w:r w:rsidR="009243B3">
        <w:rPr>
          <w:rFonts w:ascii="Arial" w:hAnsi="Arial" w:cs="Arial"/>
          <w:sz w:val="20"/>
          <w:szCs w:val="20"/>
        </w:rPr>
        <w:t xml:space="preserve"> vigor na data de sua publicação, revogadas as disposições em contrário.</w:t>
      </w:r>
    </w:p>
    <w:p w:rsidR="007817DF" w:rsidRDefault="007817DF" w:rsidP="007817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17DF" w:rsidRDefault="007817DF" w:rsidP="007817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8301C4">
        <w:rPr>
          <w:rFonts w:ascii="Arial" w:hAnsi="Arial" w:cs="Arial"/>
          <w:sz w:val="20"/>
          <w:szCs w:val="20"/>
        </w:rPr>
        <w:t>,</w:t>
      </w:r>
      <w:r w:rsidR="00D15C6D">
        <w:rPr>
          <w:rFonts w:ascii="Arial" w:hAnsi="Arial" w:cs="Arial"/>
          <w:sz w:val="20"/>
          <w:szCs w:val="20"/>
        </w:rPr>
        <w:t xml:space="preserve"> </w:t>
      </w:r>
      <w:r w:rsidR="00581654">
        <w:rPr>
          <w:rFonts w:ascii="Arial" w:hAnsi="Arial" w:cs="Arial"/>
          <w:sz w:val="20"/>
          <w:szCs w:val="20"/>
        </w:rPr>
        <w:t>14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581654">
        <w:rPr>
          <w:rFonts w:ascii="Arial" w:hAnsi="Arial" w:cs="Arial"/>
          <w:sz w:val="20"/>
          <w:szCs w:val="20"/>
        </w:rPr>
        <w:t>fevereiro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D20BD7" w:rsidRDefault="00D20BD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7817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553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0BD7" w:rsidRDefault="00D20BD7" w:rsidP="00553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3F2B3A" w:rsidRDefault="003F2B3A" w:rsidP="007F7E8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E22AC" w:rsidRDefault="00EE22AC" w:rsidP="007F7E8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E22AC" w:rsidRPr="00DC3A7C" w:rsidRDefault="00EE22AC" w:rsidP="00EE22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EE22AC" w:rsidRDefault="00EE22AC" w:rsidP="00EE22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E05F5B" w:rsidRDefault="00E05F5B" w:rsidP="003F2B3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05F5B" w:rsidRDefault="00E05F5B" w:rsidP="000049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94CAE" w:rsidRDefault="00DC3A7C" w:rsidP="00F14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B94CAE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</w:t>
      </w:r>
    </w:p>
    <w:p w:rsidR="00DC3A7C" w:rsidRDefault="00DC3A7C" w:rsidP="00F14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 xml:space="preserve"> </w:t>
      </w:r>
    </w:p>
    <w:p w:rsidR="000049F4" w:rsidRDefault="000049F4" w:rsidP="00F14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49F4" w:rsidRDefault="000049F4" w:rsidP="000049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0049F4" w:rsidRDefault="000049F4" w:rsidP="000049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7817DF" w:rsidRDefault="007817DF" w:rsidP="000049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04A0" w:rsidRPr="00DC3A7C" w:rsidRDefault="006D04A0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C16" w:rsidRDefault="00653C16" w:rsidP="009243B3">
      <w:pPr>
        <w:spacing w:after="0" w:line="240" w:lineRule="auto"/>
      </w:pPr>
      <w:r>
        <w:separator/>
      </w:r>
    </w:p>
  </w:endnote>
  <w:endnote w:type="continuationSeparator" w:id="0">
    <w:p w:rsidR="00653C16" w:rsidRDefault="00653C1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C16" w:rsidRDefault="00653C16" w:rsidP="009243B3">
      <w:pPr>
        <w:spacing w:after="0" w:line="240" w:lineRule="auto"/>
      </w:pPr>
      <w:r>
        <w:separator/>
      </w:r>
    </w:p>
  </w:footnote>
  <w:footnote w:type="continuationSeparator" w:id="0">
    <w:p w:rsidR="00653C16" w:rsidRDefault="00653C1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9F4"/>
    <w:rsid w:val="00033738"/>
    <w:rsid w:val="000B0A73"/>
    <w:rsid w:val="000B4496"/>
    <w:rsid w:val="000D4ECF"/>
    <w:rsid w:val="000E2FD4"/>
    <w:rsid w:val="000F4FF5"/>
    <w:rsid w:val="001117D2"/>
    <w:rsid w:val="00112C01"/>
    <w:rsid w:val="0018364A"/>
    <w:rsid w:val="00184868"/>
    <w:rsid w:val="00191676"/>
    <w:rsid w:val="001D02FB"/>
    <w:rsid w:val="001E421A"/>
    <w:rsid w:val="001F1046"/>
    <w:rsid w:val="002240CE"/>
    <w:rsid w:val="00226F97"/>
    <w:rsid w:val="00252FE6"/>
    <w:rsid w:val="00261815"/>
    <w:rsid w:val="002B35EB"/>
    <w:rsid w:val="003026CF"/>
    <w:rsid w:val="00350169"/>
    <w:rsid w:val="003964A0"/>
    <w:rsid w:val="003A6477"/>
    <w:rsid w:val="003B5D79"/>
    <w:rsid w:val="003D6A2C"/>
    <w:rsid w:val="003E110E"/>
    <w:rsid w:val="003E3161"/>
    <w:rsid w:val="003F2B3A"/>
    <w:rsid w:val="00452902"/>
    <w:rsid w:val="00453890"/>
    <w:rsid w:val="0045446B"/>
    <w:rsid w:val="00454CA9"/>
    <w:rsid w:val="00486CCE"/>
    <w:rsid w:val="00490EB9"/>
    <w:rsid w:val="004B35A6"/>
    <w:rsid w:val="004E7FC8"/>
    <w:rsid w:val="004F0B7C"/>
    <w:rsid w:val="004F4612"/>
    <w:rsid w:val="00550586"/>
    <w:rsid w:val="00553E4E"/>
    <w:rsid w:val="00570C52"/>
    <w:rsid w:val="00580246"/>
    <w:rsid w:val="00581654"/>
    <w:rsid w:val="005E6F73"/>
    <w:rsid w:val="00622554"/>
    <w:rsid w:val="0065317B"/>
    <w:rsid w:val="00653C16"/>
    <w:rsid w:val="0066599D"/>
    <w:rsid w:val="006D04A0"/>
    <w:rsid w:val="006D141A"/>
    <w:rsid w:val="0070235F"/>
    <w:rsid w:val="00723C21"/>
    <w:rsid w:val="007817DF"/>
    <w:rsid w:val="007C10BA"/>
    <w:rsid w:val="007C2466"/>
    <w:rsid w:val="007E3FDD"/>
    <w:rsid w:val="007E7FF7"/>
    <w:rsid w:val="007F5357"/>
    <w:rsid w:val="007F7E8D"/>
    <w:rsid w:val="0082522C"/>
    <w:rsid w:val="008301C4"/>
    <w:rsid w:val="008F256F"/>
    <w:rsid w:val="009016DB"/>
    <w:rsid w:val="009121F0"/>
    <w:rsid w:val="009243B3"/>
    <w:rsid w:val="009278DB"/>
    <w:rsid w:val="0094160E"/>
    <w:rsid w:val="00972BCB"/>
    <w:rsid w:val="009948CB"/>
    <w:rsid w:val="00A515A6"/>
    <w:rsid w:val="00A654AE"/>
    <w:rsid w:val="00B008C3"/>
    <w:rsid w:val="00B2477B"/>
    <w:rsid w:val="00B26725"/>
    <w:rsid w:val="00B30A56"/>
    <w:rsid w:val="00B31A1F"/>
    <w:rsid w:val="00B3497A"/>
    <w:rsid w:val="00B41B9C"/>
    <w:rsid w:val="00B8462B"/>
    <w:rsid w:val="00B947B0"/>
    <w:rsid w:val="00B94CAE"/>
    <w:rsid w:val="00BC6E76"/>
    <w:rsid w:val="00C1549B"/>
    <w:rsid w:val="00C27347"/>
    <w:rsid w:val="00C3702A"/>
    <w:rsid w:val="00C6526C"/>
    <w:rsid w:val="00CA1841"/>
    <w:rsid w:val="00CD2389"/>
    <w:rsid w:val="00CD240B"/>
    <w:rsid w:val="00D05238"/>
    <w:rsid w:val="00D15C6D"/>
    <w:rsid w:val="00D20BD7"/>
    <w:rsid w:val="00D32B54"/>
    <w:rsid w:val="00D40150"/>
    <w:rsid w:val="00D87502"/>
    <w:rsid w:val="00D963EB"/>
    <w:rsid w:val="00D97BA1"/>
    <w:rsid w:val="00DB1557"/>
    <w:rsid w:val="00DC3A7C"/>
    <w:rsid w:val="00DE2CE5"/>
    <w:rsid w:val="00E05F5B"/>
    <w:rsid w:val="00E43909"/>
    <w:rsid w:val="00E97498"/>
    <w:rsid w:val="00EB09F8"/>
    <w:rsid w:val="00EC1367"/>
    <w:rsid w:val="00ED7CDF"/>
    <w:rsid w:val="00EE22AC"/>
    <w:rsid w:val="00F145E3"/>
    <w:rsid w:val="00F261B6"/>
    <w:rsid w:val="00F50000"/>
    <w:rsid w:val="00F65F7B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normal"/>
    <w:uiPriority w:val="59"/>
    <w:rsid w:val="00F50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5000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5000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570C5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5547C-CFC2-4349-A6F1-95E5A3E3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81</cp:revision>
  <dcterms:created xsi:type="dcterms:W3CDTF">2019-02-20T23:07:00Z</dcterms:created>
  <dcterms:modified xsi:type="dcterms:W3CDTF">2019-05-28T18:04:00Z</dcterms:modified>
</cp:coreProperties>
</file>