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2.55</w:t>
      </w:r>
      <w:r w:rsidR="007C588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5882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36D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pública, para fins de desapropriação, faixa de terreno localizado à rua Tito Temporim. 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33C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0E00E0" w:rsidRDefault="000E00E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11CC" w:rsidRPr="00B511CC" w:rsidRDefault="000E00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B511CC" w:rsidRPr="00B511CC">
        <w:rPr>
          <w:rFonts w:ascii="Arial" w:hAnsi="Arial" w:cs="Arial"/>
          <w:sz w:val="20"/>
          <w:szCs w:val="20"/>
        </w:rPr>
        <w:t xml:space="preserve">CONSIDERANDO </w:t>
      </w:r>
      <w:r w:rsidR="00BF5BAB">
        <w:rPr>
          <w:rFonts w:ascii="Arial" w:hAnsi="Arial" w:cs="Arial"/>
          <w:sz w:val="20"/>
          <w:szCs w:val="20"/>
        </w:rPr>
        <w:t xml:space="preserve">O </w:t>
      </w:r>
      <w:r w:rsidR="00B511CC" w:rsidRPr="00B511CC">
        <w:rPr>
          <w:rFonts w:ascii="Arial" w:hAnsi="Arial" w:cs="Arial"/>
          <w:sz w:val="20"/>
          <w:szCs w:val="20"/>
        </w:rPr>
        <w:t xml:space="preserve">QUE </w:t>
      </w:r>
      <w:r w:rsidR="00BF5BAB">
        <w:rPr>
          <w:rFonts w:ascii="Arial" w:hAnsi="Arial" w:cs="Arial"/>
          <w:sz w:val="20"/>
          <w:szCs w:val="20"/>
        </w:rPr>
        <w:t xml:space="preserve">CONSTA DO PROCESSO </w:t>
      </w:r>
      <w:r w:rsidR="00B54447">
        <w:rPr>
          <w:rFonts w:ascii="Arial" w:hAnsi="Arial" w:cs="Arial"/>
          <w:sz w:val="20"/>
          <w:szCs w:val="20"/>
        </w:rPr>
        <w:t>PROTOCOLADO</w:t>
      </w:r>
      <w:r w:rsidR="00BF5BAB">
        <w:rPr>
          <w:rFonts w:ascii="Arial" w:hAnsi="Arial" w:cs="Arial"/>
          <w:sz w:val="20"/>
          <w:szCs w:val="20"/>
        </w:rPr>
        <w:t xml:space="preserve"> Nº </w:t>
      </w:r>
      <w:r w:rsidR="00B54447">
        <w:rPr>
          <w:rFonts w:ascii="Arial" w:hAnsi="Arial" w:cs="Arial"/>
          <w:sz w:val="20"/>
          <w:szCs w:val="20"/>
        </w:rPr>
        <w:t>3101</w:t>
      </w:r>
      <w:r w:rsidR="00BF5BAB">
        <w:rPr>
          <w:rFonts w:ascii="Arial" w:hAnsi="Arial" w:cs="Arial"/>
          <w:sz w:val="20"/>
          <w:szCs w:val="20"/>
        </w:rPr>
        <w:t>/8</w:t>
      </w:r>
      <w:r w:rsidR="00B54447">
        <w:rPr>
          <w:rFonts w:ascii="Arial" w:hAnsi="Arial" w:cs="Arial"/>
          <w:sz w:val="20"/>
          <w:szCs w:val="20"/>
        </w:rPr>
        <w:t>3</w:t>
      </w:r>
      <w:r w:rsidR="00BF5BAB">
        <w:rPr>
          <w:rFonts w:ascii="Arial" w:hAnsi="Arial" w:cs="Arial"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00E0" w:rsidRDefault="000E00E0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6074" w:rsidRDefault="009243B3" w:rsidP="008360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81AAF">
        <w:rPr>
          <w:rFonts w:ascii="Arial" w:hAnsi="Arial" w:cs="Arial"/>
          <w:sz w:val="20"/>
          <w:szCs w:val="20"/>
        </w:rPr>
        <w:t xml:space="preserve">Fica declarado de utilidade pública, para </w:t>
      </w:r>
      <w:r w:rsidR="00A238BF">
        <w:rPr>
          <w:rFonts w:ascii="Arial" w:hAnsi="Arial" w:cs="Arial"/>
          <w:sz w:val="20"/>
          <w:szCs w:val="20"/>
        </w:rPr>
        <w:t>fins</w:t>
      </w:r>
      <w:r w:rsidR="00A81AAF">
        <w:rPr>
          <w:rFonts w:ascii="Arial" w:hAnsi="Arial" w:cs="Arial"/>
          <w:sz w:val="20"/>
          <w:szCs w:val="20"/>
        </w:rPr>
        <w:t xml:space="preserve"> de desapropriação amigável ou judicial, a faixa terreno, localizado a rua Tito Temporim, neste Município, necessário </w:t>
      </w:r>
      <w:r w:rsidR="00A238BF">
        <w:rPr>
          <w:rFonts w:ascii="Arial" w:hAnsi="Arial" w:cs="Arial"/>
          <w:sz w:val="20"/>
          <w:szCs w:val="20"/>
        </w:rPr>
        <w:t>para a</w:t>
      </w:r>
      <w:r w:rsidR="00A81AAF">
        <w:rPr>
          <w:rFonts w:ascii="Arial" w:hAnsi="Arial" w:cs="Arial"/>
          <w:sz w:val="20"/>
          <w:szCs w:val="20"/>
        </w:rPr>
        <w:t xml:space="preserve"> ampliação da largura da referida rua com as seguintes características: </w:t>
      </w:r>
    </w:p>
    <w:p w:rsidR="008F5D71" w:rsidRDefault="008F5D71" w:rsidP="008360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5D71" w:rsidRDefault="00396EC0" w:rsidP="008360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20,50</w:t>
      </w:r>
      <w:r w:rsidR="008F5D71">
        <w:rPr>
          <w:rFonts w:ascii="Arial" w:hAnsi="Arial" w:cs="Arial"/>
          <w:sz w:val="20"/>
          <w:szCs w:val="20"/>
        </w:rPr>
        <w:t>m e confronta com a rua Tito Temporim, do lado direito de quem da rua olha mede 8,80 m e confronta com o imóvel de Roque Pul</w:t>
      </w:r>
      <w:r>
        <w:rPr>
          <w:rFonts w:ascii="Arial" w:hAnsi="Arial" w:cs="Arial"/>
          <w:sz w:val="20"/>
          <w:szCs w:val="20"/>
        </w:rPr>
        <w:t>ice, do lado esquerdo mede 7,98</w:t>
      </w:r>
      <w:r w:rsidR="008F5D71">
        <w:rPr>
          <w:rFonts w:ascii="Arial" w:hAnsi="Arial" w:cs="Arial"/>
          <w:sz w:val="20"/>
          <w:szCs w:val="20"/>
        </w:rPr>
        <w:t>m e confronta com o Sr. José Antunes ou sucessores, nos fundos confronta com o rema</w:t>
      </w:r>
      <w:r w:rsidR="004E47A8">
        <w:rPr>
          <w:rFonts w:ascii="Arial" w:hAnsi="Arial" w:cs="Arial"/>
          <w:sz w:val="20"/>
          <w:szCs w:val="20"/>
        </w:rPr>
        <w:t>nescente do Sr. José Pulice numa extensão de 2</w:t>
      </w:r>
      <w:r>
        <w:rPr>
          <w:rFonts w:ascii="Arial" w:hAnsi="Arial" w:cs="Arial"/>
          <w:sz w:val="20"/>
          <w:szCs w:val="20"/>
        </w:rPr>
        <w:t>0,50</w:t>
      </w:r>
      <w:r w:rsidR="004E47A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, encerrando uma área de 227,36</w:t>
      </w:r>
      <w:bookmarkStart w:id="0" w:name="_GoBack"/>
      <w:bookmarkEnd w:id="0"/>
      <w:r w:rsidR="004E47A8">
        <w:rPr>
          <w:rFonts w:ascii="Arial" w:hAnsi="Arial" w:cs="Arial"/>
          <w:sz w:val="20"/>
          <w:szCs w:val="20"/>
        </w:rPr>
        <w:t>m</w:t>
      </w:r>
      <w:r w:rsidR="004E47A8" w:rsidRPr="004E47A8">
        <w:rPr>
          <w:rFonts w:ascii="Arial" w:hAnsi="Arial" w:cs="Arial"/>
          <w:sz w:val="20"/>
          <w:szCs w:val="20"/>
          <w:vertAlign w:val="superscript"/>
        </w:rPr>
        <w:t>2</w:t>
      </w:r>
      <w:r w:rsidR="004E47A8">
        <w:rPr>
          <w:rFonts w:ascii="Arial" w:hAnsi="Arial" w:cs="Arial"/>
          <w:sz w:val="20"/>
          <w:szCs w:val="20"/>
        </w:rPr>
        <w:t xml:space="preserve">, “a qual consta pertencer a José Pulice”.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A6" w:rsidRDefault="009243B3" w:rsidP="00653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E47A8">
        <w:rPr>
          <w:rFonts w:ascii="Arial" w:hAnsi="Arial" w:cs="Arial"/>
          <w:sz w:val="20"/>
          <w:szCs w:val="20"/>
        </w:rPr>
        <w:t>A desapropriação referida neste Decreto, é declarada de natureza URGENTE, para efeitos do artigo 15, do Decreto-Lei Federal nº 3.365, de 21 de junho de 1941, alterado pela Lei nº 2.786, de 21 de maio de 1956.</w:t>
      </w:r>
    </w:p>
    <w:p w:rsidR="00501FA6" w:rsidRDefault="00501FA6" w:rsidP="004E47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47A8" w:rsidRDefault="00501FA6" w:rsidP="00653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FA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E47A8">
        <w:rPr>
          <w:rFonts w:ascii="Arial" w:hAnsi="Arial" w:cs="Arial"/>
          <w:sz w:val="20"/>
          <w:szCs w:val="20"/>
        </w:rPr>
        <w:t xml:space="preserve">As despesas com a execução do presente Decreto, correrão por conta de dotações próprias do Orçamento vigente. </w:t>
      </w:r>
    </w:p>
    <w:p w:rsidR="004E47A8" w:rsidRDefault="004E47A8" w:rsidP="00653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47A8" w:rsidP="00653F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E47A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501FA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D5BB2">
        <w:rPr>
          <w:rFonts w:ascii="Arial" w:hAnsi="Arial" w:cs="Arial"/>
          <w:sz w:val="20"/>
          <w:szCs w:val="20"/>
        </w:rPr>
        <w:t>em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4E47A8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C97393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C97393">
        <w:rPr>
          <w:rFonts w:ascii="Arial" w:hAnsi="Arial" w:cs="Arial"/>
          <w:sz w:val="20"/>
          <w:szCs w:val="20"/>
        </w:rPr>
        <w:t>Depto. Obras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25F6E" w:rsidRDefault="00325F6E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Chefe Div. Exp. Documentação</w:t>
      </w:r>
    </w:p>
    <w:p w:rsidR="00325F6E" w:rsidRDefault="00325F6E" w:rsidP="00325F6E">
      <w:pPr>
        <w:rPr>
          <w:rFonts w:ascii="Arial" w:hAnsi="Arial" w:cs="Arial"/>
          <w:sz w:val="20"/>
          <w:szCs w:val="20"/>
        </w:rPr>
      </w:pPr>
    </w:p>
    <w:p w:rsidR="00325F6E" w:rsidRDefault="00325F6E" w:rsidP="00325F6E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325F6E">
      <w:pPr>
        <w:spacing w:after="0" w:line="240" w:lineRule="auto"/>
        <w:jc w:val="center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97B" w:rsidRDefault="001A097B" w:rsidP="009243B3">
      <w:pPr>
        <w:spacing w:after="0" w:line="240" w:lineRule="auto"/>
      </w:pPr>
      <w:r>
        <w:separator/>
      </w:r>
    </w:p>
  </w:endnote>
  <w:endnote w:type="continuationSeparator" w:id="0">
    <w:p w:rsidR="001A097B" w:rsidRDefault="001A09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97B" w:rsidRDefault="001A097B" w:rsidP="009243B3">
      <w:pPr>
        <w:spacing w:after="0" w:line="240" w:lineRule="auto"/>
      </w:pPr>
      <w:r>
        <w:separator/>
      </w:r>
    </w:p>
  </w:footnote>
  <w:footnote w:type="continuationSeparator" w:id="0">
    <w:p w:rsidR="001A097B" w:rsidRDefault="001A09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B4"/>
    <w:rsid w:val="000E00E0"/>
    <w:rsid w:val="00106D26"/>
    <w:rsid w:val="001433C2"/>
    <w:rsid w:val="001A097B"/>
    <w:rsid w:val="001E5A0D"/>
    <w:rsid w:val="00240386"/>
    <w:rsid w:val="002F1B93"/>
    <w:rsid w:val="00325F6E"/>
    <w:rsid w:val="00333783"/>
    <w:rsid w:val="00396EC0"/>
    <w:rsid w:val="003D5BB2"/>
    <w:rsid w:val="00457D2E"/>
    <w:rsid w:val="00484542"/>
    <w:rsid w:val="004E47A8"/>
    <w:rsid w:val="00501FA6"/>
    <w:rsid w:val="00536D1B"/>
    <w:rsid w:val="00653FF4"/>
    <w:rsid w:val="0066599D"/>
    <w:rsid w:val="006A4E7A"/>
    <w:rsid w:val="00720D46"/>
    <w:rsid w:val="007C5882"/>
    <w:rsid w:val="007E7FF7"/>
    <w:rsid w:val="00836074"/>
    <w:rsid w:val="008B0A90"/>
    <w:rsid w:val="008B68A3"/>
    <w:rsid w:val="008E6551"/>
    <w:rsid w:val="008F5D71"/>
    <w:rsid w:val="00912FFC"/>
    <w:rsid w:val="009243B3"/>
    <w:rsid w:val="009E7705"/>
    <w:rsid w:val="00A238BF"/>
    <w:rsid w:val="00A81AAF"/>
    <w:rsid w:val="00AA4624"/>
    <w:rsid w:val="00AD7575"/>
    <w:rsid w:val="00B14719"/>
    <w:rsid w:val="00B32E26"/>
    <w:rsid w:val="00B511CC"/>
    <w:rsid w:val="00B54447"/>
    <w:rsid w:val="00BE54B2"/>
    <w:rsid w:val="00BF5BAB"/>
    <w:rsid w:val="00C733E0"/>
    <w:rsid w:val="00C97393"/>
    <w:rsid w:val="00E570DB"/>
    <w:rsid w:val="00ED7CDF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40</cp:revision>
  <dcterms:created xsi:type="dcterms:W3CDTF">2019-02-27T22:19:00Z</dcterms:created>
  <dcterms:modified xsi:type="dcterms:W3CDTF">2019-05-27T12:56:00Z</dcterms:modified>
</cp:coreProperties>
</file>