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B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9B4CA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34EA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9B4C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>a abertura de crédito adicional suplementar, autorizado pela Lei 1</w:t>
      </w:r>
      <w:r w:rsidR="00D429FA">
        <w:rPr>
          <w:rFonts w:ascii="Arial" w:hAnsi="Arial" w:cs="Arial"/>
          <w:sz w:val="20"/>
          <w:szCs w:val="20"/>
        </w:rPr>
        <w:t>.</w:t>
      </w:r>
      <w:r w:rsidR="00100ACE">
        <w:rPr>
          <w:rFonts w:ascii="Arial" w:hAnsi="Arial" w:cs="Arial"/>
          <w:sz w:val="20"/>
          <w:szCs w:val="20"/>
        </w:rPr>
        <w:t>5</w:t>
      </w:r>
      <w:r w:rsidR="009B4CAD">
        <w:rPr>
          <w:rFonts w:ascii="Arial" w:hAnsi="Arial" w:cs="Arial"/>
          <w:sz w:val="20"/>
          <w:szCs w:val="20"/>
        </w:rPr>
        <w:t>10</w:t>
      </w:r>
      <w:r w:rsidR="00100ACE">
        <w:rPr>
          <w:rFonts w:ascii="Arial" w:hAnsi="Arial" w:cs="Arial"/>
          <w:sz w:val="20"/>
          <w:szCs w:val="20"/>
        </w:rPr>
        <w:t>, de 0</w:t>
      </w:r>
      <w:r w:rsidR="009B4CAD">
        <w:rPr>
          <w:rFonts w:ascii="Arial" w:hAnsi="Arial" w:cs="Arial"/>
          <w:sz w:val="20"/>
          <w:szCs w:val="20"/>
        </w:rPr>
        <w:t>7</w:t>
      </w:r>
      <w:r w:rsidR="00F34EA3">
        <w:rPr>
          <w:rFonts w:ascii="Arial" w:hAnsi="Arial" w:cs="Arial"/>
          <w:sz w:val="20"/>
          <w:szCs w:val="20"/>
        </w:rPr>
        <w:t xml:space="preserve"> de </w:t>
      </w:r>
      <w:r w:rsidR="009B4CAD">
        <w:rPr>
          <w:rFonts w:ascii="Arial" w:hAnsi="Arial" w:cs="Arial"/>
          <w:sz w:val="20"/>
          <w:szCs w:val="20"/>
        </w:rPr>
        <w:t>novembro</w:t>
      </w:r>
      <w:r w:rsidR="00100ACE">
        <w:rPr>
          <w:rFonts w:ascii="Arial" w:hAnsi="Arial" w:cs="Arial"/>
          <w:sz w:val="20"/>
          <w:szCs w:val="20"/>
        </w:rPr>
        <w:t xml:space="preserve"> de 198</w:t>
      </w:r>
      <w:r w:rsidR="009B4CAD">
        <w:rPr>
          <w:rFonts w:ascii="Arial" w:hAnsi="Arial" w:cs="Arial"/>
          <w:sz w:val="20"/>
          <w:szCs w:val="20"/>
        </w:rPr>
        <w:t>5</w:t>
      </w:r>
      <w:r w:rsidR="00100A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FE75C3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9B4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Depto</w:t>
      </w:r>
      <w:proofErr w:type="spellEnd"/>
      <w:r w:rsidR="00100A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00ACE">
        <w:rPr>
          <w:rFonts w:ascii="Arial" w:hAnsi="Arial" w:cs="Arial"/>
          <w:sz w:val="20"/>
          <w:szCs w:val="20"/>
        </w:rPr>
        <w:t>de</w:t>
      </w:r>
      <w:proofErr w:type="gramEnd"/>
      <w:r w:rsidR="00100ACE">
        <w:rPr>
          <w:rFonts w:ascii="Arial" w:hAnsi="Arial" w:cs="Arial"/>
          <w:sz w:val="20"/>
          <w:szCs w:val="20"/>
        </w:rPr>
        <w:t xml:space="preserve"> Contabilidade e Orçamento um crédito adicional de Cz$ </w:t>
      </w:r>
      <w:r w:rsidR="009B4CAD">
        <w:rPr>
          <w:rFonts w:ascii="Arial" w:hAnsi="Arial" w:cs="Arial"/>
          <w:sz w:val="20"/>
          <w:szCs w:val="20"/>
        </w:rPr>
        <w:t>224.7</w:t>
      </w:r>
      <w:r w:rsidR="00100ACE">
        <w:rPr>
          <w:rFonts w:ascii="Arial" w:hAnsi="Arial" w:cs="Arial"/>
          <w:sz w:val="20"/>
          <w:szCs w:val="20"/>
        </w:rPr>
        <w:t>00,00 (</w:t>
      </w:r>
      <w:r w:rsidR="00D429FA">
        <w:rPr>
          <w:rFonts w:ascii="Arial" w:hAnsi="Arial" w:cs="Arial"/>
          <w:sz w:val="20"/>
          <w:szCs w:val="20"/>
        </w:rPr>
        <w:t>d</w:t>
      </w:r>
      <w:r w:rsidR="009B4CAD">
        <w:rPr>
          <w:rFonts w:ascii="Arial" w:hAnsi="Arial" w:cs="Arial"/>
          <w:sz w:val="20"/>
          <w:szCs w:val="20"/>
        </w:rPr>
        <w:t>uzentos e vinte e quatro</w:t>
      </w:r>
      <w:r w:rsidR="00100ACE">
        <w:rPr>
          <w:rFonts w:ascii="Arial" w:hAnsi="Arial" w:cs="Arial"/>
          <w:sz w:val="20"/>
          <w:szCs w:val="20"/>
        </w:rPr>
        <w:t xml:space="preserve"> mil</w:t>
      </w:r>
      <w:r w:rsidR="009B4CAD">
        <w:rPr>
          <w:rFonts w:ascii="Arial" w:hAnsi="Arial" w:cs="Arial"/>
          <w:sz w:val="20"/>
          <w:szCs w:val="20"/>
        </w:rPr>
        <w:t xml:space="preserve"> e setecentos</w:t>
      </w:r>
      <w:r w:rsidR="00100ACE">
        <w:rPr>
          <w:rFonts w:ascii="Arial" w:hAnsi="Arial" w:cs="Arial"/>
          <w:sz w:val="20"/>
          <w:szCs w:val="20"/>
        </w:rPr>
        <w:t xml:space="preserve"> cruzados), para suplementar a</w:t>
      </w:r>
      <w:r w:rsidR="00F34EA3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seguinte</w:t>
      </w:r>
      <w:r w:rsidR="00F34EA3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Dotaç</w:t>
      </w:r>
      <w:r w:rsidR="00F34EA3">
        <w:rPr>
          <w:rFonts w:ascii="Arial" w:hAnsi="Arial" w:cs="Arial"/>
          <w:sz w:val="20"/>
          <w:szCs w:val="20"/>
        </w:rPr>
        <w:t>ões</w:t>
      </w:r>
      <w:r w:rsidR="00100ACE">
        <w:rPr>
          <w:rFonts w:ascii="Arial" w:hAnsi="Arial" w:cs="Arial"/>
          <w:sz w:val="20"/>
          <w:szCs w:val="20"/>
        </w:rPr>
        <w:t xml:space="preserve"> do Orçamento vigente: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340"/>
      </w:tblGrid>
      <w:tr w:rsidR="00F34EA3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D429FA" w:rsidP="00D429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D429FA" w:rsidP="00D429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D429FA" w:rsidP="00D429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34EA3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– Garagem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15.82.482.2.002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9B4CAD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9B4CAD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9B4CAD" w:rsidP="009B4CA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224.700,00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9B4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 será coberto com o recurso proveniente da reduç</w:t>
      </w:r>
      <w:r w:rsidR="009B4CAD">
        <w:rPr>
          <w:rFonts w:ascii="Arial" w:hAnsi="Arial" w:cs="Arial"/>
          <w:sz w:val="20"/>
          <w:szCs w:val="20"/>
        </w:rPr>
        <w:t>ão</w:t>
      </w:r>
      <w:r w:rsidR="00100ACE">
        <w:rPr>
          <w:rFonts w:ascii="Arial" w:hAnsi="Arial" w:cs="Arial"/>
          <w:sz w:val="20"/>
          <w:szCs w:val="20"/>
        </w:rPr>
        <w:t xml:space="preserve"> do Orçamen</w:t>
      </w:r>
      <w:r w:rsidR="00D429FA">
        <w:rPr>
          <w:rFonts w:ascii="Arial" w:hAnsi="Arial" w:cs="Arial"/>
          <w:sz w:val="20"/>
          <w:szCs w:val="20"/>
        </w:rPr>
        <w:t>to vigente na mesma importância:</w:t>
      </w:r>
      <w:bookmarkStart w:id="0" w:name="_GoBack"/>
      <w:bookmarkEnd w:id="0"/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43"/>
        <w:gridCol w:w="1340"/>
      </w:tblGrid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D429FA" w:rsidP="00D429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D429FA" w:rsidP="00D429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D429FA" w:rsidP="00D429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Cura-Parte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986325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224.700,00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986325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224.700,00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84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B34">
        <w:rPr>
          <w:rFonts w:ascii="Arial" w:hAnsi="Arial" w:cs="Arial"/>
          <w:sz w:val="20"/>
          <w:szCs w:val="20"/>
        </w:rPr>
        <w:t>05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429FA" w:rsidRDefault="00D429FA" w:rsidP="00D429F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D7" w:rsidRDefault="000610D7" w:rsidP="009243B3">
      <w:pPr>
        <w:spacing w:after="0" w:line="240" w:lineRule="auto"/>
      </w:pPr>
      <w:r>
        <w:separator/>
      </w:r>
    </w:p>
  </w:endnote>
  <w:endnote w:type="continuationSeparator" w:id="0">
    <w:p w:rsidR="000610D7" w:rsidRDefault="000610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D7" w:rsidRDefault="000610D7" w:rsidP="009243B3">
      <w:pPr>
        <w:spacing w:after="0" w:line="240" w:lineRule="auto"/>
      </w:pPr>
      <w:r>
        <w:separator/>
      </w:r>
    </w:p>
  </w:footnote>
  <w:footnote w:type="continuationSeparator" w:id="0">
    <w:p w:rsidR="000610D7" w:rsidRDefault="000610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10D7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29FA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CFBA2FB"/>
  <w15:docId w15:val="{12A4B198-3D71-4683-9EF1-9BBD9CAD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2019-02-27T17:19:00Z</dcterms:created>
  <dcterms:modified xsi:type="dcterms:W3CDTF">2019-05-29T14:47:00Z</dcterms:modified>
</cp:coreProperties>
</file>