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B6A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</w:t>
      </w:r>
      <w:r w:rsidR="003B6ABE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73E3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E6227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B6ABE" w:rsidP="005021F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o valor venal por metro quadrado dos terrenos e construções constantes da planta e das tabelas de que trata o Decreto nº 2.559, de 06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35D88" w:rsidRDefault="00850DB1" w:rsidP="003B6AB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335D88">
        <w:rPr>
          <w:rFonts w:ascii="Arial" w:hAnsi="Arial" w:cs="Arial"/>
          <w:b/>
          <w:sz w:val="20"/>
          <w:szCs w:val="20"/>
        </w:rPr>
        <w:t>,</w:t>
      </w:r>
      <w:r w:rsidR="00173E39">
        <w:rPr>
          <w:rFonts w:ascii="Arial" w:hAnsi="Arial" w:cs="Arial"/>
          <w:b/>
          <w:sz w:val="20"/>
          <w:szCs w:val="20"/>
        </w:rPr>
        <w:t xml:space="preserve"> E </w:t>
      </w:r>
    </w:p>
    <w:p w:rsidR="00335D88" w:rsidRDefault="00335D88" w:rsidP="003B6AB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3757D" w:rsidRPr="00335D88" w:rsidRDefault="00173E39" w:rsidP="003B6A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5D88">
        <w:rPr>
          <w:rFonts w:ascii="Arial" w:hAnsi="Arial" w:cs="Arial"/>
          <w:sz w:val="20"/>
          <w:szCs w:val="20"/>
        </w:rPr>
        <w:t xml:space="preserve">CONSIDERANDO O QUE CONSTA DO PROCESSO </w:t>
      </w:r>
      <w:r w:rsidR="003B6ABE" w:rsidRPr="00335D88">
        <w:rPr>
          <w:rFonts w:ascii="Arial" w:hAnsi="Arial" w:cs="Arial"/>
          <w:sz w:val="20"/>
          <w:szCs w:val="20"/>
        </w:rPr>
        <w:t>INTº</w:t>
      </w:r>
      <w:r w:rsidRPr="00335D88">
        <w:rPr>
          <w:rFonts w:ascii="Arial" w:hAnsi="Arial" w:cs="Arial"/>
          <w:sz w:val="20"/>
          <w:szCs w:val="20"/>
        </w:rPr>
        <w:t xml:space="preserve"> Nº </w:t>
      </w:r>
      <w:r w:rsidR="003B6ABE" w:rsidRPr="00335D88">
        <w:rPr>
          <w:rFonts w:ascii="Arial" w:hAnsi="Arial" w:cs="Arial"/>
          <w:sz w:val="20"/>
          <w:szCs w:val="20"/>
        </w:rPr>
        <w:t>024</w:t>
      </w:r>
      <w:r w:rsidRPr="00335D88">
        <w:rPr>
          <w:rFonts w:ascii="Arial" w:hAnsi="Arial" w:cs="Arial"/>
          <w:sz w:val="20"/>
          <w:szCs w:val="20"/>
        </w:rPr>
        <w:t>/86</w:t>
      </w:r>
      <w:r w:rsidR="003B6ABE" w:rsidRPr="00335D88">
        <w:rPr>
          <w:rFonts w:ascii="Arial" w:hAnsi="Arial" w:cs="Arial"/>
          <w:sz w:val="20"/>
          <w:szCs w:val="20"/>
        </w:rPr>
        <w:t>-DTI.</w:t>
      </w:r>
      <w:r w:rsidRPr="00335D88">
        <w:rPr>
          <w:rFonts w:ascii="Arial" w:hAnsi="Arial" w:cs="Arial"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1687" w:rsidRDefault="009243B3" w:rsidP="003B6A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B6ABE">
        <w:rPr>
          <w:rFonts w:ascii="Arial" w:hAnsi="Arial" w:cs="Arial"/>
          <w:sz w:val="20"/>
          <w:szCs w:val="20"/>
        </w:rPr>
        <w:t>O valor por metro quadrado dos terrenos e construções constantes da planta e das tabelas de que trata o Decreto nº 2.999, de 06 de novembro de 1985, ficam atualizados conforme tabelas, parte integrante deste Decreto.</w:t>
      </w:r>
    </w:p>
    <w:p w:rsidR="00DE1687" w:rsidRDefault="00DE1687" w:rsidP="00DE1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2426A" w:rsidP="00EE53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17F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EE5335">
        <w:rPr>
          <w:rFonts w:ascii="Arial" w:hAnsi="Arial" w:cs="Arial"/>
          <w:sz w:val="20"/>
          <w:szCs w:val="20"/>
        </w:rPr>
        <w:t>na data da sua publicação e seus efeitos a partir de 1º de janeiro de 1987.</w:t>
      </w:r>
    </w:p>
    <w:p w:rsidR="00EE5335" w:rsidRDefault="00EE5335" w:rsidP="00EE53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335" w:rsidRDefault="00EE5335" w:rsidP="00EE53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533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73E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73E39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50DB1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173E3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5021F0" w:rsidRDefault="005021F0" w:rsidP="00173E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</w:t>
      </w:r>
      <w:r w:rsidR="00173E39">
        <w:rPr>
          <w:rFonts w:ascii="Arial" w:hAnsi="Arial" w:cs="Arial"/>
          <w:sz w:val="20"/>
          <w:szCs w:val="20"/>
        </w:rPr>
        <w:t>a</w:t>
      </w:r>
      <w:proofErr w:type="gramEnd"/>
      <w:r w:rsidR="00173E39">
        <w:rPr>
          <w:rFonts w:ascii="Arial" w:hAnsi="Arial" w:cs="Arial"/>
          <w:sz w:val="20"/>
          <w:szCs w:val="20"/>
        </w:rPr>
        <w:t xml:space="preserve"> Receita</w:t>
      </w: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335D88" w:rsidRDefault="00335D88" w:rsidP="00335D88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284" w:rsidRDefault="00862284" w:rsidP="009243B3">
      <w:pPr>
        <w:spacing w:after="0" w:line="240" w:lineRule="auto"/>
      </w:pPr>
      <w:r>
        <w:separator/>
      </w:r>
    </w:p>
  </w:endnote>
  <w:endnote w:type="continuationSeparator" w:id="0">
    <w:p w:rsidR="00862284" w:rsidRDefault="0086228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284" w:rsidRDefault="00862284" w:rsidP="009243B3">
      <w:pPr>
        <w:spacing w:after="0" w:line="240" w:lineRule="auto"/>
      </w:pPr>
      <w:r>
        <w:separator/>
      </w:r>
    </w:p>
  </w:footnote>
  <w:footnote w:type="continuationSeparator" w:id="0">
    <w:p w:rsidR="00862284" w:rsidRDefault="0086228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0ACE"/>
    <w:rsid w:val="00101FA3"/>
    <w:rsid w:val="00102804"/>
    <w:rsid w:val="0010295A"/>
    <w:rsid w:val="00103156"/>
    <w:rsid w:val="001132FD"/>
    <w:rsid w:val="00116967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35D88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2284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10582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6428C075"/>
  <w15:docId w15:val="{D3B7C66A-3390-4608-9961-C58FD31E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2019-02-27T18:59:00Z</dcterms:created>
  <dcterms:modified xsi:type="dcterms:W3CDTF">2019-05-29T18:53:00Z</dcterms:modified>
</cp:coreProperties>
</file>