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F69F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</w:t>
      </w:r>
      <w:r w:rsidR="003B6ABE">
        <w:rPr>
          <w:rFonts w:ascii="Arial" w:hAnsi="Arial" w:cs="Arial"/>
          <w:b/>
          <w:sz w:val="20"/>
          <w:szCs w:val="20"/>
        </w:rPr>
        <w:t>3</w:t>
      </w:r>
      <w:r w:rsidR="008F69F6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F69F6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E6227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F69F6" w:rsidP="005021F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Suspende, temporariamente, a participação em licitação e impede de contratar com a Administração Pública do Município, a Construtora Nacional Ltda.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214" w:rsidRDefault="00850DB1" w:rsidP="008F69F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173E39">
        <w:rPr>
          <w:rFonts w:ascii="Arial" w:hAnsi="Arial" w:cs="Arial"/>
          <w:b/>
          <w:sz w:val="20"/>
          <w:szCs w:val="20"/>
        </w:rPr>
        <w:t xml:space="preserve"> E</w:t>
      </w:r>
      <w:r w:rsidR="008F69F6">
        <w:rPr>
          <w:rFonts w:ascii="Arial" w:hAnsi="Arial" w:cs="Arial"/>
          <w:b/>
          <w:sz w:val="20"/>
          <w:szCs w:val="20"/>
        </w:rPr>
        <w:t xml:space="preserve">, </w:t>
      </w:r>
    </w:p>
    <w:p w:rsidR="00986214" w:rsidRDefault="00986214" w:rsidP="008F69F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3757D" w:rsidRPr="00986214" w:rsidRDefault="008F69F6" w:rsidP="008F69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214">
        <w:rPr>
          <w:rFonts w:ascii="Arial" w:hAnsi="Arial" w:cs="Arial"/>
          <w:sz w:val="20"/>
          <w:szCs w:val="20"/>
        </w:rPr>
        <w:t>CONSIDERANDO</w:t>
      </w:r>
      <w:r w:rsidR="00986214">
        <w:rPr>
          <w:rFonts w:ascii="Arial" w:hAnsi="Arial" w:cs="Arial"/>
          <w:sz w:val="20"/>
          <w:szCs w:val="20"/>
        </w:rPr>
        <w:t xml:space="preserve"> O INCIDENTE NA TRAMITAÇÃO DO P</w:t>
      </w:r>
      <w:r w:rsidRPr="00986214">
        <w:rPr>
          <w:rFonts w:ascii="Arial" w:hAnsi="Arial" w:cs="Arial"/>
          <w:sz w:val="20"/>
          <w:szCs w:val="20"/>
        </w:rPr>
        <w:t>R</w:t>
      </w:r>
      <w:r w:rsidR="00986214">
        <w:rPr>
          <w:rFonts w:ascii="Arial" w:hAnsi="Arial" w:cs="Arial"/>
          <w:sz w:val="20"/>
          <w:szCs w:val="20"/>
        </w:rPr>
        <w:t>O</w:t>
      </w:r>
      <w:r w:rsidRPr="00986214">
        <w:rPr>
          <w:rFonts w:ascii="Arial" w:hAnsi="Arial" w:cs="Arial"/>
          <w:sz w:val="20"/>
          <w:szCs w:val="20"/>
        </w:rPr>
        <w:t>CESSO Nº 2.362/86, DE CONCORRÊNCIA PÚBLICA Nº 09/86, PARA CONSTRUÇÃO DO E.E.P.G. DO PARQUE SÃO FRANCISCO, QUE CONFIGUROU RECUSA DA CONSTRUTORA NACIONAL LTDA. EM PRESTAR A NECESSÁRIA CAUÇÃO E FIRMAR O RESPECTIVO CONTRATO;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1687" w:rsidRDefault="009243B3" w:rsidP="008F69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F69F6">
        <w:rPr>
          <w:rFonts w:ascii="Arial" w:hAnsi="Arial" w:cs="Arial"/>
          <w:sz w:val="20"/>
          <w:szCs w:val="20"/>
        </w:rPr>
        <w:t>A Construtora Nacional Ltda., com sede a rua General Francisco Glicério, nº 1.204, em Suzano, deste Estado, inscrita no Cadastro Geral de Contribuintes do Ministério da Fazenda sob nº 48.470.934/0001-13, fica suspensa de participar de licitação e impedida de contratar com o Poder Público do Mun</w:t>
      </w:r>
      <w:r w:rsidR="009B1071">
        <w:rPr>
          <w:rFonts w:ascii="Arial" w:hAnsi="Arial" w:cs="Arial"/>
          <w:sz w:val="20"/>
          <w:szCs w:val="20"/>
        </w:rPr>
        <w:t>icípio de Ferraz de Vasconcelos.</w:t>
      </w:r>
    </w:p>
    <w:p w:rsidR="008F69F6" w:rsidRDefault="008F69F6" w:rsidP="008F69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69F6" w:rsidRDefault="008F69F6" w:rsidP="008F69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0F6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suspensão e o impedimento terão o prazo de 6</w:t>
      </w:r>
      <w:r w:rsidR="009B10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meses, ininterruptos, a contar da publicação deste Decreto.</w:t>
      </w:r>
    </w:p>
    <w:p w:rsidR="008F69F6" w:rsidRDefault="008F69F6" w:rsidP="008F69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69F6" w:rsidRDefault="008F69F6" w:rsidP="008F69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0F6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penalidade imposta a Construtora Nacional Ltda., prevista no art. 66, inciso III, da Lei 89, de 27 de dezembro de 1972, tem por base a recusa expressa da Empresa em prestar caução e firmar contrato para execução de obra pública, após ter aceito, formalmente, a condição do respectivo edital.</w:t>
      </w:r>
    </w:p>
    <w:p w:rsidR="00DE1687" w:rsidRDefault="00DE1687" w:rsidP="00DE1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2426A" w:rsidP="008F69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17FE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F69F6">
        <w:rPr>
          <w:rFonts w:ascii="Arial" w:hAnsi="Arial" w:cs="Arial"/>
          <w:b/>
          <w:bCs/>
          <w:sz w:val="20"/>
          <w:szCs w:val="20"/>
        </w:rPr>
        <w:t>4</w:t>
      </w:r>
      <w:r w:rsidRPr="009F17F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EE5335">
        <w:rPr>
          <w:rFonts w:ascii="Arial" w:hAnsi="Arial" w:cs="Arial"/>
          <w:sz w:val="20"/>
          <w:szCs w:val="20"/>
        </w:rPr>
        <w:t>na data da sua publicaç</w:t>
      </w:r>
      <w:r w:rsidR="008F69F6">
        <w:rPr>
          <w:rFonts w:ascii="Arial" w:hAnsi="Arial" w:cs="Arial"/>
          <w:sz w:val="20"/>
          <w:szCs w:val="20"/>
        </w:rPr>
        <w:t>ão.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F69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F69F6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50DB1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8F69F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5021F0" w:rsidRDefault="005021F0" w:rsidP="008F69F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</w:t>
      </w:r>
      <w:r w:rsidR="008F69F6">
        <w:rPr>
          <w:rFonts w:ascii="Arial" w:hAnsi="Arial" w:cs="Arial"/>
          <w:sz w:val="20"/>
          <w:szCs w:val="20"/>
        </w:rPr>
        <w:t>e</w:t>
      </w:r>
      <w:proofErr w:type="gramEnd"/>
      <w:r w:rsidR="008F69F6">
        <w:rPr>
          <w:rFonts w:ascii="Arial" w:hAnsi="Arial" w:cs="Arial"/>
          <w:sz w:val="20"/>
          <w:szCs w:val="20"/>
        </w:rPr>
        <w:t xml:space="preserve"> Obras</w:t>
      </w:r>
    </w:p>
    <w:p w:rsidR="008F69F6" w:rsidRDefault="008F69F6" w:rsidP="008F69F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69F6" w:rsidRDefault="008F69F6" w:rsidP="008F69F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69F6" w:rsidRDefault="008F69F6" w:rsidP="008F69F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8F69F6" w:rsidRDefault="008F69F6" w:rsidP="008F69F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86214" w:rsidRDefault="00986214" w:rsidP="00986214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189" w:rsidRDefault="00A76189" w:rsidP="009243B3">
      <w:pPr>
        <w:spacing w:after="0" w:line="240" w:lineRule="auto"/>
      </w:pPr>
      <w:r>
        <w:separator/>
      </w:r>
    </w:p>
  </w:endnote>
  <w:endnote w:type="continuationSeparator" w:id="0">
    <w:p w:rsidR="00A76189" w:rsidRDefault="00A7618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189" w:rsidRDefault="00A76189" w:rsidP="009243B3">
      <w:pPr>
        <w:spacing w:after="0" w:line="240" w:lineRule="auto"/>
      </w:pPr>
      <w:r>
        <w:separator/>
      </w:r>
    </w:p>
  </w:footnote>
  <w:footnote w:type="continuationSeparator" w:id="0">
    <w:p w:rsidR="00A76189" w:rsidRDefault="00A7618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7F98"/>
    <w:rsid w:val="00100ACE"/>
    <w:rsid w:val="00101FA3"/>
    <w:rsid w:val="00102804"/>
    <w:rsid w:val="0010295A"/>
    <w:rsid w:val="00103156"/>
    <w:rsid w:val="00110F65"/>
    <w:rsid w:val="001132FD"/>
    <w:rsid w:val="00116967"/>
    <w:rsid w:val="00132F55"/>
    <w:rsid w:val="00141985"/>
    <w:rsid w:val="0014411D"/>
    <w:rsid w:val="00145838"/>
    <w:rsid w:val="001458F7"/>
    <w:rsid w:val="00154A81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1867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214"/>
    <w:rsid w:val="00986325"/>
    <w:rsid w:val="00992659"/>
    <w:rsid w:val="00993308"/>
    <w:rsid w:val="009950DE"/>
    <w:rsid w:val="0099634B"/>
    <w:rsid w:val="009A1590"/>
    <w:rsid w:val="009B1071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10582"/>
    <w:rsid w:val="00A1349D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6189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09F1"/>
    <w:rsid w:val="00DC558A"/>
    <w:rsid w:val="00DC7066"/>
    <w:rsid w:val="00DC7166"/>
    <w:rsid w:val="00DD2E64"/>
    <w:rsid w:val="00DE1687"/>
    <w:rsid w:val="00DE1AAC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  <w14:docId w14:val="5A8F6C4B"/>
  <w15:docId w15:val="{54B4872A-66F6-46AE-92F2-63804494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2019-02-27T19:03:00Z</dcterms:created>
  <dcterms:modified xsi:type="dcterms:W3CDTF">2019-05-29T18:54:00Z</dcterms:modified>
</cp:coreProperties>
</file>