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7A721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F734E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9D7" w:rsidRDefault="00F734EF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2B0BDB" w:rsidRDefault="002B0BDB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752AE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752AE">
        <w:rPr>
          <w:rFonts w:ascii="Arial" w:hAnsi="Arial" w:cs="Arial"/>
          <w:b/>
          <w:sz w:val="20"/>
          <w:szCs w:val="20"/>
        </w:rPr>
        <w:t>,</w:t>
      </w:r>
      <w:r w:rsidR="002B0BDB">
        <w:rPr>
          <w:rFonts w:ascii="Arial" w:hAnsi="Arial" w:cs="Arial"/>
          <w:b/>
          <w:sz w:val="20"/>
          <w:szCs w:val="20"/>
        </w:rPr>
        <w:t xml:space="preserve"> E</w:t>
      </w:r>
      <w:r w:rsidR="00F734EF">
        <w:rPr>
          <w:rFonts w:ascii="Arial" w:hAnsi="Arial" w:cs="Arial"/>
          <w:b/>
          <w:sz w:val="20"/>
          <w:szCs w:val="20"/>
        </w:rPr>
        <w:t xml:space="preserve"> </w:t>
      </w:r>
    </w:p>
    <w:p w:rsidR="00F752AE" w:rsidRDefault="00F752AE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9D7" w:rsidRPr="00F752AE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E">
        <w:rPr>
          <w:rFonts w:ascii="Arial" w:hAnsi="Arial" w:cs="Arial"/>
          <w:sz w:val="20"/>
          <w:szCs w:val="20"/>
        </w:rPr>
        <w:t>CONSIDERANDO O QUE CONSTA DO PROC. PROTOCOLADO SOB O N° 1.677/87.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734EF">
        <w:rPr>
          <w:rFonts w:ascii="Arial" w:hAnsi="Arial" w:cs="Arial"/>
          <w:sz w:val="20"/>
          <w:szCs w:val="20"/>
        </w:rPr>
        <w:t>Nos termos do artigo 69 do Decreto-Lei Complementar n° 09 de 31-12-69, as tarifas para os serviços de Táxis, de que trata o Decreto n° 2.749, de 27 de março de 1987, ficam aumentadas conforme tabela abaixo:</w:t>
      </w:r>
    </w:p>
    <w:p w:rsidR="00F734EF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218"/>
      </w:tblGrid>
      <w:tr w:rsidR="00F752AE" w:rsidTr="00F75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52AE" w:rsidRPr="00F752AE" w:rsidRDefault="00F752AE" w:rsidP="007A49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52AE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52AE" w:rsidRPr="00F752AE" w:rsidRDefault="00F752AE" w:rsidP="007A49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52A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752AE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F752AE" w:rsidTr="00F752AE">
        <w:trPr>
          <w:jc w:val="center"/>
        </w:trPr>
        <w:tc>
          <w:tcPr>
            <w:tcW w:w="0" w:type="auto"/>
          </w:tcPr>
          <w:p w:rsidR="00F752AE" w:rsidRDefault="00F752AE" w:rsidP="007A49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F752AE" w:rsidRDefault="00F752AE" w:rsidP="000A3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F752AE" w:rsidTr="00F752AE">
        <w:trPr>
          <w:jc w:val="center"/>
        </w:trPr>
        <w:tc>
          <w:tcPr>
            <w:tcW w:w="0" w:type="auto"/>
          </w:tcPr>
          <w:p w:rsidR="00F752AE" w:rsidRDefault="00F752AE" w:rsidP="007A49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F752AE" w:rsidRDefault="00F752AE" w:rsidP="000A3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F752AE" w:rsidTr="00F752AE">
        <w:trPr>
          <w:jc w:val="center"/>
        </w:trPr>
        <w:tc>
          <w:tcPr>
            <w:tcW w:w="0" w:type="auto"/>
          </w:tcPr>
          <w:p w:rsidR="00F752AE" w:rsidRDefault="00F752AE" w:rsidP="007A49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F752AE" w:rsidRDefault="00F752AE" w:rsidP="000A3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bookmarkStart w:id="0" w:name="_GoBack"/>
        <w:bookmarkEnd w:id="0"/>
      </w:tr>
      <w:tr w:rsidR="00F752AE" w:rsidTr="00F752AE">
        <w:trPr>
          <w:jc w:val="center"/>
        </w:trPr>
        <w:tc>
          <w:tcPr>
            <w:tcW w:w="0" w:type="auto"/>
          </w:tcPr>
          <w:p w:rsidR="00F752AE" w:rsidRDefault="00F752AE" w:rsidP="007A49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F752AE" w:rsidRDefault="00F752AE" w:rsidP="000A3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</w:tbl>
    <w:p w:rsidR="007A49D7" w:rsidRDefault="007A49D7" w:rsidP="00F75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734EF">
        <w:rPr>
          <w:rFonts w:ascii="Arial" w:hAnsi="Arial" w:cs="Arial"/>
          <w:sz w:val="20"/>
          <w:szCs w:val="20"/>
        </w:rPr>
        <w:t>Nas corridas para fora do Município, as tarifas sofrerão um acréscimo de 50% (cinquenta por cento).</w:t>
      </w:r>
    </w:p>
    <w:p w:rsidR="00F734EF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34EF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34E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F734EF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34EF" w:rsidRDefault="00F734EF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34E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2.390/84.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F734EF">
        <w:rPr>
          <w:rFonts w:ascii="Arial" w:hAnsi="Arial" w:cs="Arial"/>
          <w:b/>
          <w:sz w:val="20"/>
          <w:szCs w:val="20"/>
        </w:rPr>
        <w:t>5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F734EF">
        <w:rPr>
          <w:rFonts w:ascii="Arial" w:hAnsi="Arial" w:cs="Arial"/>
          <w:sz w:val="20"/>
          <w:szCs w:val="20"/>
        </w:rPr>
        <w:t>à partir da 00:00 horas do dia 23 e maio de 1987</w:t>
      </w:r>
      <w:r w:rsidR="00240709">
        <w:rPr>
          <w:rFonts w:ascii="Arial" w:hAnsi="Arial" w:cs="Arial"/>
          <w:sz w:val="20"/>
          <w:szCs w:val="20"/>
        </w:rPr>
        <w:t>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40709">
        <w:rPr>
          <w:rFonts w:ascii="Arial" w:hAnsi="Arial" w:cs="Arial"/>
          <w:sz w:val="20"/>
          <w:szCs w:val="20"/>
        </w:rPr>
        <w:t>2</w:t>
      </w:r>
      <w:r w:rsidR="00F734EF">
        <w:rPr>
          <w:rFonts w:ascii="Arial" w:hAnsi="Arial" w:cs="Arial"/>
          <w:sz w:val="20"/>
          <w:szCs w:val="20"/>
        </w:rPr>
        <w:t>2</w:t>
      </w:r>
      <w:r w:rsidR="00F752AE">
        <w:rPr>
          <w:rFonts w:ascii="Arial" w:hAnsi="Arial" w:cs="Arial"/>
          <w:sz w:val="20"/>
          <w:szCs w:val="20"/>
        </w:rPr>
        <w:t xml:space="preserve"> de maio de 1</w:t>
      </w:r>
      <w:r>
        <w:rPr>
          <w:rFonts w:ascii="Arial" w:hAnsi="Arial" w:cs="Arial"/>
          <w:sz w:val="20"/>
          <w:szCs w:val="20"/>
        </w:rPr>
        <w:t>987.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734EF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F734EF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34EF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34EF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734EF" w:rsidRDefault="00F734EF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7C" w:rsidRDefault="0096347C" w:rsidP="009243B3">
      <w:pPr>
        <w:spacing w:after="0" w:line="240" w:lineRule="auto"/>
      </w:pPr>
      <w:r>
        <w:separator/>
      </w:r>
    </w:p>
  </w:endnote>
  <w:endnote w:type="continuationSeparator" w:id="0">
    <w:p w:rsidR="0096347C" w:rsidRDefault="009634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7C" w:rsidRDefault="0096347C" w:rsidP="009243B3">
      <w:pPr>
        <w:spacing w:after="0" w:line="240" w:lineRule="auto"/>
      </w:pPr>
      <w:r>
        <w:separator/>
      </w:r>
    </w:p>
  </w:footnote>
  <w:footnote w:type="continuationSeparator" w:id="0">
    <w:p w:rsidR="0096347C" w:rsidRDefault="009634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3C29"/>
    <w:rsid w:val="000C019A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6347C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34EF"/>
    <w:rsid w:val="00F752AE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F752A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2019-03-07T14:17:00Z</dcterms:created>
  <dcterms:modified xsi:type="dcterms:W3CDTF">2019-05-29T12:19:00Z</dcterms:modified>
</cp:coreProperties>
</file>