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347D7F">
        <w:rPr>
          <w:rFonts w:ascii="Arial" w:hAnsi="Arial" w:cs="Arial"/>
          <w:b/>
          <w:sz w:val="20"/>
          <w:szCs w:val="20"/>
        </w:rPr>
        <w:t>7</w:t>
      </w:r>
      <w:r w:rsidR="007A49D7">
        <w:rPr>
          <w:rFonts w:ascii="Arial" w:hAnsi="Arial" w:cs="Arial"/>
          <w:b/>
          <w:sz w:val="20"/>
          <w:szCs w:val="20"/>
        </w:rPr>
        <w:t>6</w:t>
      </w:r>
      <w:r w:rsidR="00723E1E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A3DA9">
        <w:rPr>
          <w:rFonts w:ascii="Arial" w:hAnsi="Arial" w:cs="Arial"/>
          <w:b/>
          <w:sz w:val="20"/>
          <w:szCs w:val="20"/>
        </w:rPr>
        <w:t>0</w:t>
      </w:r>
      <w:r w:rsidR="00723E1E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23E1E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36DEE" w:rsidRDefault="00723E1E" w:rsidP="00E36DE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pública, para fins de desapropriação, bem imóvel destinados à urbanização.</w:t>
      </w:r>
    </w:p>
    <w:p w:rsidR="00E36DEE" w:rsidRDefault="00E36DEE" w:rsidP="00E36DE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2609AA">
        <w:rPr>
          <w:rFonts w:ascii="Arial" w:hAnsi="Arial" w:cs="Arial"/>
          <w:b/>
          <w:sz w:val="20"/>
          <w:szCs w:val="20"/>
        </w:rPr>
        <w:t>,</w:t>
      </w: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609AA">
        <w:rPr>
          <w:rFonts w:ascii="Arial" w:hAnsi="Arial" w:cs="Arial"/>
          <w:sz w:val="20"/>
          <w:szCs w:val="20"/>
        </w:rPr>
        <w:t xml:space="preserve">Fica </w:t>
      </w:r>
      <w:r w:rsidR="00723E1E">
        <w:rPr>
          <w:rFonts w:ascii="Arial" w:hAnsi="Arial" w:cs="Arial"/>
          <w:sz w:val="20"/>
          <w:szCs w:val="20"/>
        </w:rPr>
        <w:t>declarado de utilidade pública, para fins de desapropriação amigável ou judicial, os imóveis situados na zona urbana do Município, destinados a Urbanização, com as seguintes características:</w:t>
      </w:r>
    </w:p>
    <w:p w:rsidR="00723E1E" w:rsidRDefault="00723E1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3E1E" w:rsidRDefault="00723E1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ÁREA “A” – Inscrição n° 21-011-0001 à 0009 e 21-011-0040 à 0045.</w:t>
      </w:r>
    </w:p>
    <w:p w:rsidR="00723E1E" w:rsidRDefault="00723E1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3E1E" w:rsidRDefault="00723E1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Lote 1, da quadra 3, do loteamento denominado Vila </w:t>
      </w:r>
      <w:proofErr w:type="spellStart"/>
      <w:r>
        <w:rPr>
          <w:rFonts w:ascii="Arial" w:hAnsi="Arial" w:cs="Arial"/>
          <w:sz w:val="20"/>
          <w:szCs w:val="20"/>
        </w:rPr>
        <w:t>Romanópolis</w:t>
      </w:r>
      <w:proofErr w:type="spellEnd"/>
      <w:r>
        <w:rPr>
          <w:rFonts w:ascii="Arial" w:hAnsi="Arial" w:cs="Arial"/>
          <w:sz w:val="20"/>
          <w:szCs w:val="20"/>
        </w:rPr>
        <w:t xml:space="preserve">, começa no marco 1 e segue pela Avenida XV de Novembro numa extensão de 30,00 m até encontrar o marco n° 2; daí deflete à direita em curva numa extensão de 12,00 m até encontrar o marco n° 3; daí segue em linha reta numa extensão de 31,50 m pela Avenida Brasil até o marco n° 4; daí deflete à direita numa extensão de 16,23m confrontando com os terrenos do Sr. </w:t>
      </w:r>
      <w:proofErr w:type="spellStart"/>
      <w:r>
        <w:rPr>
          <w:rFonts w:ascii="Arial" w:hAnsi="Arial" w:cs="Arial"/>
          <w:sz w:val="20"/>
          <w:szCs w:val="20"/>
        </w:rPr>
        <w:t>Atuci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Takeuti</w:t>
      </w:r>
      <w:proofErr w:type="spellEnd"/>
      <w:r>
        <w:rPr>
          <w:rFonts w:ascii="Arial" w:hAnsi="Arial" w:cs="Arial"/>
          <w:sz w:val="20"/>
          <w:szCs w:val="20"/>
        </w:rPr>
        <w:t xml:space="preserve"> até encontrar o marco n° 5; daí deflete novamente à direita e segue em reta numa extensão de 17,06</w:t>
      </w:r>
      <w:r w:rsidR="005A3DA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 confronta com os terrenos do Sr. Arnaldo </w:t>
      </w:r>
      <w:proofErr w:type="spellStart"/>
      <w:r>
        <w:rPr>
          <w:rFonts w:ascii="Arial" w:hAnsi="Arial" w:cs="Arial"/>
          <w:sz w:val="20"/>
          <w:szCs w:val="20"/>
        </w:rPr>
        <w:t>Renzi</w:t>
      </w:r>
      <w:proofErr w:type="spellEnd"/>
      <w:r>
        <w:rPr>
          <w:rFonts w:ascii="Arial" w:hAnsi="Arial" w:cs="Arial"/>
          <w:sz w:val="20"/>
          <w:szCs w:val="20"/>
        </w:rPr>
        <w:t xml:space="preserve"> até encontrar o marco n° 1 ponto inicial desta descrição, encerrando o imóvel uma área de terreno de 700,00 m² e existindo uma área construída de 488,50 m², que consta pertencer à Stepan </w:t>
      </w:r>
      <w:proofErr w:type="spellStart"/>
      <w:r>
        <w:rPr>
          <w:rFonts w:ascii="Arial" w:hAnsi="Arial" w:cs="Arial"/>
          <w:sz w:val="20"/>
          <w:szCs w:val="20"/>
        </w:rPr>
        <w:t>Pilavjian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723E1E" w:rsidRDefault="00723E1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3E1E" w:rsidRDefault="00723E1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ÁREA “B” – Inscrição n° 21-011-0010</w:t>
      </w:r>
    </w:p>
    <w:p w:rsidR="00723E1E" w:rsidRDefault="00723E1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3E1E" w:rsidRDefault="00723E1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Parte do lote 2, da quadra 3, do loteamento denominado Vila </w:t>
      </w:r>
      <w:proofErr w:type="spellStart"/>
      <w:r>
        <w:rPr>
          <w:rFonts w:ascii="Arial" w:hAnsi="Arial" w:cs="Arial"/>
          <w:sz w:val="20"/>
          <w:szCs w:val="20"/>
        </w:rPr>
        <w:t>Romanópolis</w:t>
      </w:r>
      <w:proofErr w:type="spellEnd"/>
      <w:r>
        <w:rPr>
          <w:rFonts w:ascii="Arial" w:hAnsi="Arial" w:cs="Arial"/>
          <w:sz w:val="20"/>
          <w:szCs w:val="20"/>
        </w:rPr>
        <w:t xml:space="preserve">, começa do marco n° 7, segue em reta pela Avenida Brasil numa extensão e 10,00 m até encontrar o marco n° 4; daí deflete a esquerda numa extensão de 16,23 m confronta com o terreno do Sr. Stepan </w:t>
      </w:r>
      <w:proofErr w:type="spellStart"/>
      <w:r>
        <w:rPr>
          <w:rFonts w:ascii="Arial" w:hAnsi="Arial" w:cs="Arial"/>
          <w:sz w:val="20"/>
          <w:szCs w:val="20"/>
        </w:rPr>
        <w:t>Pilavjian</w:t>
      </w:r>
      <w:proofErr w:type="spellEnd"/>
      <w:r>
        <w:rPr>
          <w:rFonts w:ascii="Arial" w:hAnsi="Arial" w:cs="Arial"/>
          <w:sz w:val="20"/>
          <w:szCs w:val="20"/>
        </w:rPr>
        <w:t xml:space="preserve"> até encontrar o marco n° 5; daí deflete a esquerda e segue em reta numa extensão de 11,00</w:t>
      </w:r>
      <w:r w:rsidR="005A3DA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 confronta com o terreno do Sr. Arnaldo </w:t>
      </w:r>
      <w:proofErr w:type="spellStart"/>
      <w:r>
        <w:rPr>
          <w:rFonts w:ascii="Arial" w:hAnsi="Arial" w:cs="Arial"/>
          <w:sz w:val="20"/>
          <w:szCs w:val="20"/>
        </w:rPr>
        <w:t>Renzi</w:t>
      </w:r>
      <w:proofErr w:type="spellEnd"/>
      <w:r>
        <w:rPr>
          <w:rFonts w:ascii="Arial" w:hAnsi="Arial" w:cs="Arial"/>
          <w:sz w:val="20"/>
          <w:szCs w:val="20"/>
        </w:rPr>
        <w:t xml:space="preserve"> até o marco n° 6; daí deflete a esquerda e segue numa extensão de 20,33 m confronta com o terreno de </w:t>
      </w:r>
      <w:proofErr w:type="spellStart"/>
      <w:r>
        <w:rPr>
          <w:rFonts w:ascii="Arial" w:hAnsi="Arial" w:cs="Arial"/>
          <w:sz w:val="20"/>
          <w:szCs w:val="20"/>
        </w:rPr>
        <w:t>Aslan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Diram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Pilavjian</w:t>
      </w:r>
      <w:proofErr w:type="spellEnd"/>
      <w:r>
        <w:rPr>
          <w:rFonts w:ascii="Arial" w:hAnsi="Arial" w:cs="Arial"/>
          <w:sz w:val="20"/>
          <w:szCs w:val="20"/>
        </w:rPr>
        <w:t xml:space="preserve"> até encontrar o marco n° 7 ponto inicial desta descrição, encerrando uma área de terreno de 203,00</w:t>
      </w:r>
      <w:r w:rsidR="005A3DA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m², não possuindo edificação, que consta pertencer a </w:t>
      </w:r>
      <w:proofErr w:type="spellStart"/>
      <w:r>
        <w:rPr>
          <w:rFonts w:ascii="Arial" w:hAnsi="Arial" w:cs="Arial"/>
          <w:sz w:val="20"/>
          <w:szCs w:val="20"/>
        </w:rPr>
        <w:t>Atuci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Takeuti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2609AA" w:rsidRDefault="002609AA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350E" w:rsidRDefault="002A350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759B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723E1E">
        <w:rPr>
          <w:rFonts w:ascii="Arial" w:hAnsi="Arial" w:cs="Arial"/>
          <w:sz w:val="20"/>
          <w:szCs w:val="20"/>
        </w:rPr>
        <w:t xml:space="preserve">A desapropriação referida neste Decreto é declarada de natureza URGENTE, para os efeitos do artigo 15 do Decreto-Lei Federal n° 3.365, de 21 de junho de 1941, alterado pela </w:t>
      </w:r>
      <w:r w:rsidR="0079177F">
        <w:rPr>
          <w:rFonts w:ascii="Arial" w:hAnsi="Arial" w:cs="Arial"/>
          <w:sz w:val="20"/>
          <w:szCs w:val="20"/>
        </w:rPr>
        <w:t>L</w:t>
      </w:r>
      <w:bookmarkStart w:id="0" w:name="_GoBack"/>
      <w:bookmarkEnd w:id="0"/>
      <w:r w:rsidR="00723E1E">
        <w:rPr>
          <w:rFonts w:ascii="Arial" w:hAnsi="Arial" w:cs="Arial"/>
          <w:sz w:val="20"/>
          <w:szCs w:val="20"/>
        </w:rPr>
        <w:t>ei n° 2.786, de 21 de maio de 1956.</w:t>
      </w:r>
    </w:p>
    <w:p w:rsidR="00723E1E" w:rsidRDefault="00723E1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3E1E" w:rsidRDefault="00723E1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23E1E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As despesas com a execução do presente Decreto, correrão por conta de dotações próprias do orçamento vigente.</w:t>
      </w:r>
    </w:p>
    <w:p w:rsidR="00E94C32" w:rsidRDefault="00E94C32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4C32" w:rsidRDefault="00E94C32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4C32">
        <w:rPr>
          <w:rFonts w:ascii="Arial" w:hAnsi="Arial" w:cs="Arial"/>
          <w:b/>
          <w:sz w:val="20"/>
          <w:szCs w:val="20"/>
        </w:rPr>
        <w:t xml:space="preserve">Art. </w:t>
      </w:r>
      <w:r w:rsidR="00723E1E">
        <w:rPr>
          <w:rFonts w:ascii="Arial" w:hAnsi="Arial" w:cs="Arial"/>
          <w:b/>
          <w:sz w:val="20"/>
          <w:szCs w:val="20"/>
        </w:rPr>
        <w:t>4</w:t>
      </w:r>
      <w:r w:rsidRPr="00E94C3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9F21CA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5A3DA9">
        <w:rPr>
          <w:rFonts w:ascii="Arial" w:hAnsi="Arial" w:cs="Arial"/>
          <w:sz w:val="20"/>
          <w:szCs w:val="20"/>
        </w:rPr>
        <w:t>0</w:t>
      </w:r>
      <w:r w:rsidR="00723E1E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de</w:t>
      </w:r>
      <w:r w:rsidR="000156F2">
        <w:rPr>
          <w:rFonts w:ascii="Arial" w:hAnsi="Arial" w:cs="Arial"/>
          <w:sz w:val="20"/>
          <w:szCs w:val="20"/>
        </w:rPr>
        <w:t xml:space="preserve"> </w:t>
      </w:r>
      <w:r w:rsidR="00723E1E">
        <w:rPr>
          <w:rFonts w:ascii="Arial" w:hAnsi="Arial" w:cs="Arial"/>
          <w:sz w:val="20"/>
          <w:szCs w:val="20"/>
        </w:rPr>
        <w:t>junho</w:t>
      </w:r>
      <w:r w:rsidR="005A3DA9">
        <w:rPr>
          <w:rFonts w:ascii="Arial" w:hAnsi="Arial" w:cs="Arial"/>
          <w:sz w:val="20"/>
          <w:szCs w:val="20"/>
        </w:rPr>
        <w:t xml:space="preserve"> de 1</w:t>
      </w:r>
      <w:r>
        <w:rPr>
          <w:rFonts w:ascii="Arial" w:hAnsi="Arial" w:cs="Arial"/>
          <w:sz w:val="20"/>
          <w:szCs w:val="20"/>
        </w:rPr>
        <w:t>987.</w:t>
      </w: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36DEE" w:rsidRDefault="00E36DEE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36DEE" w:rsidRDefault="00E36DEE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E36DEE" w:rsidRDefault="00E36DEE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Coordenador Geral</w:t>
      </w:r>
    </w:p>
    <w:p w:rsidR="000156F2" w:rsidRDefault="000156F2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56F2" w:rsidRDefault="000156F2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56F2" w:rsidRDefault="000156F2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0156F2" w:rsidRDefault="000156F2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r w:rsidR="00192EF5">
        <w:rPr>
          <w:rFonts w:ascii="Arial" w:hAnsi="Arial" w:cs="Arial"/>
          <w:sz w:val="20"/>
          <w:szCs w:val="20"/>
        </w:rPr>
        <w:t>°</w:t>
      </w:r>
      <w:proofErr w:type="spellEnd"/>
      <w:r w:rsidR="00347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2EF5" w:rsidRDefault="007A49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7A49D7" w:rsidRDefault="007A49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F21CA" w:rsidRDefault="009F21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637" w:rsidRDefault="002C1637" w:rsidP="009243B3">
      <w:pPr>
        <w:spacing w:after="0" w:line="240" w:lineRule="auto"/>
      </w:pPr>
      <w:r>
        <w:separator/>
      </w:r>
    </w:p>
  </w:endnote>
  <w:endnote w:type="continuationSeparator" w:id="0">
    <w:p w:rsidR="002C1637" w:rsidRDefault="002C16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637" w:rsidRDefault="002C1637" w:rsidP="009243B3">
      <w:pPr>
        <w:spacing w:after="0" w:line="240" w:lineRule="auto"/>
      </w:pPr>
      <w:r>
        <w:separator/>
      </w:r>
    </w:p>
  </w:footnote>
  <w:footnote w:type="continuationSeparator" w:id="0">
    <w:p w:rsidR="002C1637" w:rsidRDefault="002C16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3076"/>
    <w:rsid w:val="000050BF"/>
    <w:rsid w:val="00011E5A"/>
    <w:rsid w:val="000121E4"/>
    <w:rsid w:val="00012D4F"/>
    <w:rsid w:val="000156F2"/>
    <w:rsid w:val="0001594D"/>
    <w:rsid w:val="000360A1"/>
    <w:rsid w:val="00047352"/>
    <w:rsid w:val="00050B75"/>
    <w:rsid w:val="000607E0"/>
    <w:rsid w:val="00060F7D"/>
    <w:rsid w:val="0006620C"/>
    <w:rsid w:val="00070612"/>
    <w:rsid w:val="000756CB"/>
    <w:rsid w:val="000800AC"/>
    <w:rsid w:val="00096550"/>
    <w:rsid w:val="000A171D"/>
    <w:rsid w:val="000A2269"/>
    <w:rsid w:val="000C019A"/>
    <w:rsid w:val="000D72E8"/>
    <w:rsid w:val="000E0A35"/>
    <w:rsid w:val="000E39CE"/>
    <w:rsid w:val="000E6411"/>
    <w:rsid w:val="00106E30"/>
    <w:rsid w:val="00120897"/>
    <w:rsid w:val="00123360"/>
    <w:rsid w:val="001449B8"/>
    <w:rsid w:val="0015510D"/>
    <w:rsid w:val="00164AEA"/>
    <w:rsid w:val="001769F9"/>
    <w:rsid w:val="00185D80"/>
    <w:rsid w:val="00192EF5"/>
    <w:rsid w:val="00196470"/>
    <w:rsid w:val="001A4748"/>
    <w:rsid w:val="001E029C"/>
    <w:rsid w:val="002027F1"/>
    <w:rsid w:val="0020653C"/>
    <w:rsid w:val="00214A99"/>
    <w:rsid w:val="0023695F"/>
    <w:rsid w:val="00237A88"/>
    <w:rsid w:val="00240709"/>
    <w:rsid w:val="002609AA"/>
    <w:rsid w:val="00261666"/>
    <w:rsid w:val="0026728A"/>
    <w:rsid w:val="002732BD"/>
    <w:rsid w:val="0028328F"/>
    <w:rsid w:val="00296EAC"/>
    <w:rsid w:val="002A2031"/>
    <w:rsid w:val="002A350E"/>
    <w:rsid w:val="002B0BDB"/>
    <w:rsid w:val="002B6BD7"/>
    <w:rsid w:val="002C1637"/>
    <w:rsid w:val="002F3229"/>
    <w:rsid w:val="00300921"/>
    <w:rsid w:val="0031656E"/>
    <w:rsid w:val="00322ED0"/>
    <w:rsid w:val="00342DD4"/>
    <w:rsid w:val="00347D7F"/>
    <w:rsid w:val="00353346"/>
    <w:rsid w:val="00353723"/>
    <w:rsid w:val="00385D01"/>
    <w:rsid w:val="00386297"/>
    <w:rsid w:val="0039482E"/>
    <w:rsid w:val="003A51A1"/>
    <w:rsid w:val="003B2F64"/>
    <w:rsid w:val="003C6FB3"/>
    <w:rsid w:val="003D646D"/>
    <w:rsid w:val="0040165D"/>
    <w:rsid w:val="00403973"/>
    <w:rsid w:val="00407F87"/>
    <w:rsid w:val="00423068"/>
    <w:rsid w:val="00441C13"/>
    <w:rsid w:val="00455E96"/>
    <w:rsid w:val="00481E2C"/>
    <w:rsid w:val="004924A7"/>
    <w:rsid w:val="00494AB3"/>
    <w:rsid w:val="00495249"/>
    <w:rsid w:val="004961F9"/>
    <w:rsid w:val="004C084C"/>
    <w:rsid w:val="004D268C"/>
    <w:rsid w:val="0051055C"/>
    <w:rsid w:val="00511A91"/>
    <w:rsid w:val="005137CE"/>
    <w:rsid w:val="005275E8"/>
    <w:rsid w:val="00542478"/>
    <w:rsid w:val="00566EE0"/>
    <w:rsid w:val="005825BA"/>
    <w:rsid w:val="00582F53"/>
    <w:rsid w:val="005A3DA9"/>
    <w:rsid w:val="005A7B1F"/>
    <w:rsid w:val="005C5949"/>
    <w:rsid w:val="005F26B3"/>
    <w:rsid w:val="006276E3"/>
    <w:rsid w:val="00646AE3"/>
    <w:rsid w:val="00682049"/>
    <w:rsid w:val="0068409C"/>
    <w:rsid w:val="006918B4"/>
    <w:rsid w:val="0069419E"/>
    <w:rsid w:val="006A7328"/>
    <w:rsid w:val="006C12BF"/>
    <w:rsid w:val="006C43A0"/>
    <w:rsid w:val="00714F00"/>
    <w:rsid w:val="00723E1E"/>
    <w:rsid w:val="00733BB5"/>
    <w:rsid w:val="007547E1"/>
    <w:rsid w:val="007746D5"/>
    <w:rsid w:val="007873BA"/>
    <w:rsid w:val="0079177F"/>
    <w:rsid w:val="00796642"/>
    <w:rsid w:val="00797C0D"/>
    <w:rsid w:val="007A49D7"/>
    <w:rsid w:val="007A7214"/>
    <w:rsid w:val="007C005F"/>
    <w:rsid w:val="007C27B4"/>
    <w:rsid w:val="007C5825"/>
    <w:rsid w:val="007E7FF7"/>
    <w:rsid w:val="007F3186"/>
    <w:rsid w:val="00801C1A"/>
    <w:rsid w:val="0081592A"/>
    <w:rsid w:val="008218E6"/>
    <w:rsid w:val="00840787"/>
    <w:rsid w:val="0088042E"/>
    <w:rsid w:val="00893E0F"/>
    <w:rsid w:val="008A60F6"/>
    <w:rsid w:val="008B0B03"/>
    <w:rsid w:val="008B569C"/>
    <w:rsid w:val="008B680B"/>
    <w:rsid w:val="008C4697"/>
    <w:rsid w:val="008E3AE0"/>
    <w:rsid w:val="008E67C9"/>
    <w:rsid w:val="008F28C2"/>
    <w:rsid w:val="009243B3"/>
    <w:rsid w:val="009438FD"/>
    <w:rsid w:val="009452EE"/>
    <w:rsid w:val="00945937"/>
    <w:rsid w:val="00960A77"/>
    <w:rsid w:val="009760E8"/>
    <w:rsid w:val="009A6310"/>
    <w:rsid w:val="009B510C"/>
    <w:rsid w:val="009B7964"/>
    <w:rsid w:val="009C0E3F"/>
    <w:rsid w:val="009D329E"/>
    <w:rsid w:val="009E0B74"/>
    <w:rsid w:val="009F1CF0"/>
    <w:rsid w:val="009F21CA"/>
    <w:rsid w:val="00A22212"/>
    <w:rsid w:val="00A27D11"/>
    <w:rsid w:val="00A31203"/>
    <w:rsid w:val="00A50833"/>
    <w:rsid w:val="00A551F8"/>
    <w:rsid w:val="00A83508"/>
    <w:rsid w:val="00A85CE5"/>
    <w:rsid w:val="00A91CDD"/>
    <w:rsid w:val="00A942D7"/>
    <w:rsid w:val="00AA0BEE"/>
    <w:rsid w:val="00AA49AF"/>
    <w:rsid w:val="00AA5A9D"/>
    <w:rsid w:val="00AC208C"/>
    <w:rsid w:val="00AC34F4"/>
    <w:rsid w:val="00AD257D"/>
    <w:rsid w:val="00AF2256"/>
    <w:rsid w:val="00B043AF"/>
    <w:rsid w:val="00B11F13"/>
    <w:rsid w:val="00B2759A"/>
    <w:rsid w:val="00B3186E"/>
    <w:rsid w:val="00B33797"/>
    <w:rsid w:val="00B4513D"/>
    <w:rsid w:val="00B52A11"/>
    <w:rsid w:val="00B6012B"/>
    <w:rsid w:val="00B967C7"/>
    <w:rsid w:val="00BA5405"/>
    <w:rsid w:val="00BB3BBF"/>
    <w:rsid w:val="00BC07EF"/>
    <w:rsid w:val="00BE7E97"/>
    <w:rsid w:val="00BF280F"/>
    <w:rsid w:val="00C0552A"/>
    <w:rsid w:val="00C11AD9"/>
    <w:rsid w:val="00C13442"/>
    <w:rsid w:val="00C14926"/>
    <w:rsid w:val="00C366E0"/>
    <w:rsid w:val="00C41961"/>
    <w:rsid w:val="00C43C0A"/>
    <w:rsid w:val="00C51115"/>
    <w:rsid w:val="00C577B2"/>
    <w:rsid w:val="00C61874"/>
    <w:rsid w:val="00C67931"/>
    <w:rsid w:val="00CA68DF"/>
    <w:rsid w:val="00CB4AA1"/>
    <w:rsid w:val="00CE4F54"/>
    <w:rsid w:val="00D00312"/>
    <w:rsid w:val="00D1548B"/>
    <w:rsid w:val="00D22F82"/>
    <w:rsid w:val="00D30F27"/>
    <w:rsid w:val="00D31567"/>
    <w:rsid w:val="00D3650C"/>
    <w:rsid w:val="00D479DA"/>
    <w:rsid w:val="00D509F4"/>
    <w:rsid w:val="00D5759B"/>
    <w:rsid w:val="00D67EA5"/>
    <w:rsid w:val="00D70AAF"/>
    <w:rsid w:val="00D773E2"/>
    <w:rsid w:val="00DB119F"/>
    <w:rsid w:val="00DB5BAD"/>
    <w:rsid w:val="00DE143B"/>
    <w:rsid w:val="00DF6B61"/>
    <w:rsid w:val="00E26690"/>
    <w:rsid w:val="00E36DEE"/>
    <w:rsid w:val="00E520AE"/>
    <w:rsid w:val="00E557FC"/>
    <w:rsid w:val="00E62542"/>
    <w:rsid w:val="00E6274B"/>
    <w:rsid w:val="00E87700"/>
    <w:rsid w:val="00E94C32"/>
    <w:rsid w:val="00EA651B"/>
    <w:rsid w:val="00EC18FF"/>
    <w:rsid w:val="00EF52AD"/>
    <w:rsid w:val="00F067D3"/>
    <w:rsid w:val="00F32E25"/>
    <w:rsid w:val="00F4446A"/>
    <w:rsid w:val="00F50291"/>
    <w:rsid w:val="00F62E5C"/>
    <w:rsid w:val="00F734EF"/>
    <w:rsid w:val="00F76D93"/>
    <w:rsid w:val="00F8017D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457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2019-03-07T18:04:00Z</dcterms:created>
  <dcterms:modified xsi:type="dcterms:W3CDTF">2019-05-29T13:03:00Z</dcterms:modified>
</cp:coreProperties>
</file>