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9C0E3F">
        <w:rPr>
          <w:rFonts w:ascii="Arial" w:hAnsi="Arial" w:cs="Arial"/>
          <w:b/>
          <w:sz w:val="20"/>
          <w:szCs w:val="20"/>
        </w:rPr>
        <w:t>2.</w:t>
      </w:r>
      <w:r w:rsidR="00240E01">
        <w:rPr>
          <w:rFonts w:ascii="Arial" w:hAnsi="Arial" w:cs="Arial"/>
          <w:b/>
          <w:sz w:val="20"/>
          <w:szCs w:val="20"/>
        </w:rPr>
        <w:t>8</w:t>
      </w:r>
      <w:r w:rsidR="00FD76CC">
        <w:rPr>
          <w:rFonts w:ascii="Arial" w:hAnsi="Arial" w:cs="Arial"/>
          <w:b/>
          <w:sz w:val="20"/>
          <w:szCs w:val="20"/>
        </w:rPr>
        <w:t>2</w:t>
      </w:r>
      <w:r w:rsidR="00E019A7">
        <w:rPr>
          <w:rFonts w:ascii="Arial" w:hAnsi="Arial" w:cs="Arial"/>
          <w:b/>
          <w:sz w:val="20"/>
          <w:szCs w:val="20"/>
        </w:rPr>
        <w:t>2</w:t>
      </w:r>
      <w:r w:rsidRPr="00FC030F">
        <w:rPr>
          <w:rFonts w:ascii="Arial" w:hAnsi="Arial" w:cs="Arial"/>
          <w:b/>
          <w:sz w:val="20"/>
          <w:szCs w:val="20"/>
        </w:rPr>
        <w:t xml:space="preserve">, DE </w:t>
      </w:r>
      <w:r w:rsidR="00FD76CC">
        <w:rPr>
          <w:rFonts w:ascii="Arial" w:hAnsi="Arial" w:cs="Arial"/>
          <w:b/>
          <w:sz w:val="20"/>
          <w:szCs w:val="20"/>
        </w:rPr>
        <w:t>2</w:t>
      </w:r>
      <w:r w:rsidR="00E019A7">
        <w:rPr>
          <w:rFonts w:ascii="Arial" w:hAnsi="Arial" w:cs="Arial"/>
          <w:b/>
          <w:sz w:val="20"/>
          <w:szCs w:val="20"/>
        </w:rPr>
        <w:t>4</w:t>
      </w:r>
      <w:r w:rsidRPr="00FC030F">
        <w:rPr>
          <w:rFonts w:ascii="Arial" w:hAnsi="Arial" w:cs="Arial"/>
          <w:b/>
          <w:sz w:val="20"/>
          <w:szCs w:val="20"/>
        </w:rPr>
        <w:t xml:space="preserve"> DE </w:t>
      </w:r>
      <w:r w:rsidR="00531F5D">
        <w:rPr>
          <w:rFonts w:ascii="Arial" w:hAnsi="Arial" w:cs="Arial"/>
          <w:b/>
          <w:sz w:val="20"/>
          <w:szCs w:val="20"/>
        </w:rPr>
        <w:t>SETEMBRO</w:t>
      </w:r>
      <w:r>
        <w:rPr>
          <w:rFonts w:ascii="Arial" w:hAnsi="Arial" w:cs="Arial"/>
          <w:b/>
          <w:sz w:val="20"/>
          <w:szCs w:val="20"/>
        </w:rPr>
        <w:t xml:space="preserve"> DE </w:t>
      </w:r>
      <w:r w:rsidR="009C0E3F">
        <w:rPr>
          <w:rFonts w:ascii="Arial" w:hAnsi="Arial" w:cs="Arial"/>
          <w:b/>
          <w:sz w:val="20"/>
          <w:szCs w:val="20"/>
        </w:rPr>
        <w:t>198</w:t>
      </w:r>
      <w:r w:rsidR="00347D7F">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797BD6" w:rsidRDefault="00E019A7" w:rsidP="00797BD6">
      <w:pPr>
        <w:spacing w:after="0" w:line="240" w:lineRule="auto"/>
        <w:ind w:left="5103"/>
        <w:jc w:val="both"/>
        <w:rPr>
          <w:rFonts w:ascii="Arial" w:hAnsi="Arial" w:cs="Arial"/>
          <w:sz w:val="20"/>
          <w:szCs w:val="20"/>
        </w:rPr>
      </w:pPr>
      <w:r>
        <w:rPr>
          <w:rFonts w:ascii="Arial" w:hAnsi="Arial" w:cs="Arial"/>
          <w:sz w:val="20"/>
          <w:szCs w:val="20"/>
        </w:rPr>
        <w:t>Delimita áreas beneficiadas com obras de pavimentação pelo Projeto Cura.</w:t>
      </w:r>
    </w:p>
    <w:p w:rsidR="00797BD6" w:rsidRDefault="00797BD6" w:rsidP="00797BD6">
      <w:pPr>
        <w:spacing w:after="0" w:line="240" w:lineRule="auto"/>
        <w:ind w:left="5103"/>
        <w:jc w:val="both"/>
        <w:rPr>
          <w:rFonts w:ascii="Arial" w:hAnsi="Arial" w:cs="Arial"/>
          <w:sz w:val="20"/>
          <w:szCs w:val="20"/>
        </w:rPr>
      </w:pPr>
    </w:p>
    <w:p w:rsidR="006D3412" w:rsidRDefault="00797BD6" w:rsidP="00797BD6">
      <w:pPr>
        <w:spacing w:after="0" w:line="240" w:lineRule="auto"/>
        <w:ind w:firstLine="4502"/>
        <w:jc w:val="both"/>
        <w:rPr>
          <w:rFonts w:ascii="Arial" w:hAnsi="Arial" w:cs="Arial"/>
          <w:b/>
          <w:sz w:val="20"/>
          <w:szCs w:val="20"/>
        </w:rPr>
      </w:pPr>
      <w:r>
        <w:rPr>
          <w:rFonts w:ascii="Arial" w:hAnsi="Arial" w:cs="Arial"/>
          <w:b/>
          <w:sz w:val="20"/>
          <w:szCs w:val="20"/>
        </w:rPr>
        <w:t>MAKOTO IG</w:t>
      </w:r>
      <w:r w:rsidR="006963BC">
        <w:rPr>
          <w:rFonts w:ascii="Arial" w:hAnsi="Arial" w:cs="Arial"/>
          <w:b/>
          <w:sz w:val="20"/>
          <w:szCs w:val="20"/>
        </w:rPr>
        <w:t>U</w:t>
      </w:r>
      <w:r>
        <w:rPr>
          <w:rFonts w:ascii="Arial" w:hAnsi="Arial" w:cs="Arial"/>
          <w:b/>
          <w:sz w:val="20"/>
          <w:szCs w:val="20"/>
        </w:rPr>
        <w:t>CHI, PREFEITO MUNICIPAL DE FERRAZ DE VASCONCELOS, NO USO DE SUAS ATRIBUIÇÕES LEGAIS</w:t>
      </w:r>
      <w:r w:rsidR="006D3412">
        <w:rPr>
          <w:rFonts w:ascii="Arial" w:hAnsi="Arial" w:cs="Arial"/>
          <w:b/>
          <w:sz w:val="20"/>
          <w:szCs w:val="20"/>
        </w:rPr>
        <w:t>, E</w:t>
      </w:r>
    </w:p>
    <w:p w:rsidR="006D3412" w:rsidRDefault="006D3412" w:rsidP="00797BD6">
      <w:pPr>
        <w:spacing w:after="0" w:line="240" w:lineRule="auto"/>
        <w:ind w:firstLine="4502"/>
        <w:jc w:val="both"/>
        <w:rPr>
          <w:rFonts w:ascii="Arial" w:hAnsi="Arial" w:cs="Arial"/>
          <w:b/>
          <w:sz w:val="20"/>
          <w:szCs w:val="20"/>
        </w:rPr>
      </w:pPr>
    </w:p>
    <w:p w:rsidR="00797BD6" w:rsidRPr="006D3412" w:rsidRDefault="00E019A7" w:rsidP="00797BD6">
      <w:pPr>
        <w:spacing w:after="0" w:line="240" w:lineRule="auto"/>
        <w:ind w:firstLine="4502"/>
        <w:jc w:val="both"/>
        <w:rPr>
          <w:rFonts w:ascii="Arial" w:hAnsi="Arial" w:cs="Arial"/>
          <w:sz w:val="20"/>
          <w:szCs w:val="20"/>
        </w:rPr>
      </w:pPr>
      <w:r>
        <w:rPr>
          <w:rFonts w:ascii="Arial" w:hAnsi="Arial" w:cs="Arial"/>
          <w:b/>
          <w:sz w:val="20"/>
          <w:szCs w:val="20"/>
        </w:rPr>
        <w:t xml:space="preserve"> </w:t>
      </w:r>
      <w:r w:rsidRPr="006D3412">
        <w:rPr>
          <w:rFonts w:ascii="Arial" w:hAnsi="Arial" w:cs="Arial"/>
          <w:sz w:val="20"/>
          <w:szCs w:val="20"/>
        </w:rPr>
        <w:t>CONSIDERANDO O DISPOSTO NO § 3°, DO ARTIGO 7°</w:t>
      </w:r>
      <w:r w:rsidR="007232C6" w:rsidRPr="006D3412">
        <w:rPr>
          <w:rFonts w:ascii="Arial" w:hAnsi="Arial" w:cs="Arial"/>
          <w:sz w:val="20"/>
          <w:szCs w:val="20"/>
        </w:rPr>
        <w:t>, DA LEI N° 1.450, DE 26 DE SETEMBRO DE 1984,</w:t>
      </w:r>
    </w:p>
    <w:p w:rsidR="00797BD6" w:rsidRDefault="00797BD6" w:rsidP="00797BD6">
      <w:pPr>
        <w:spacing w:after="0" w:line="240" w:lineRule="auto"/>
        <w:ind w:firstLine="4502"/>
        <w:jc w:val="both"/>
        <w:rPr>
          <w:rFonts w:ascii="Arial" w:hAnsi="Arial" w:cs="Arial"/>
          <w:b/>
          <w:sz w:val="20"/>
          <w:szCs w:val="20"/>
        </w:rPr>
      </w:pPr>
    </w:p>
    <w:p w:rsidR="00797BD6" w:rsidRDefault="00797BD6" w:rsidP="00797BD6">
      <w:pPr>
        <w:spacing w:after="0" w:line="240" w:lineRule="auto"/>
        <w:ind w:firstLine="4502"/>
        <w:jc w:val="both"/>
        <w:rPr>
          <w:rFonts w:ascii="Arial" w:hAnsi="Arial" w:cs="Arial"/>
          <w:sz w:val="20"/>
          <w:szCs w:val="20"/>
        </w:rPr>
      </w:pPr>
      <w:r>
        <w:rPr>
          <w:rFonts w:ascii="Arial" w:hAnsi="Arial" w:cs="Arial"/>
          <w:sz w:val="20"/>
          <w:szCs w:val="20"/>
        </w:rPr>
        <w:t>DECRETA:</w:t>
      </w:r>
    </w:p>
    <w:p w:rsidR="00797BD6" w:rsidRDefault="00797BD6" w:rsidP="00797BD6">
      <w:pPr>
        <w:spacing w:after="0" w:line="240" w:lineRule="auto"/>
        <w:ind w:firstLine="4502"/>
        <w:jc w:val="both"/>
        <w:rPr>
          <w:rFonts w:ascii="Arial" w:hAnsi="Arial" w:cs="Arial"/>
          <w:sz w:val="20"/>
          <w:szCs w:val="20"/>
        </w:rPr>
      </w:pPr>
    </w:p>
    <w:p w:rsidR="00797BD6" w:rsidRDefault="00797BD6" w:rsidP="00797BD6">
      <w:pPr>
        <w:spacing w:after="0" w:line="240" w:lineRule="auto"/>
        <w:jc w:val="both"/>
        <w:rPr>
          <w:rFonts w:ascii="Arial" w:hAnsi="Arial" w:cs="Arial"/>
          <w:sz w:val="20"/>
          <w:szCs w:val="20"/>
        </w:rPr>
      </w:pPr>
    </w:p>
    <w:p w:rsidR="00797BD6" w:rsidRDefault="00797BD6" w:rsidP="00797BD6">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7232C6">
        <w:rPr>
          <w:rFonts w:ascii="Arial" w:hAnsi="Arial" w:cs="Arial"/>
          <w:sz w:val="20"/>
          <w:szCs w:val="20"/>
        </w:rPr>
        <w:t>As áreas beneficiadas com obras do Projeto Cura, que já se acham concluídas, ficam delimitadas conforme relação de vias que segue:</w:t>
      </w:r>
    </w:p>
    <w:p w:rsidR="007232C6" w:rsidRDefault="007232C6" w:rsidP="00797BD6">
      <w:pPr>
        <w:spacing w:after="0" w:line="240" w:lineRule="auto"/>
        <w:ind w:firstLine="4502"/>
        <w:jc w:val="both"/>
        <w:rPr>
          <w:rFonts w:ascii="Arial" w:hAnsi="Arial" w:cs="Arial"/>
          <w:sz w:val="20"/>
          <w:szCs w:val="20"/>
        </w:rPr>
      </w:pPr>
    </w:p>
    <w:p w:rsidR="007232C6" w:rsidRDefault="007232C6" w:rsidP="00797BD6">
      <w:pPr>
        <w:spacing w:after="0" w:line="240" w:lineRule="auto"/>
        <w:ind w:firstLine="4502"/>
        <w:jc w:val="both"/>
        <w:rPr>
          <w:rFonts w:ascii="Arial" w:hAnsi="Arial" w:cs="Arial"/>
          <w:sz w:val="20"/>
          <w:szCs w:val="20"/>
        </w:rPr>
      </w:pPr>
      <w:r>
        <w:rPr>
          <w:rFonts w:ascii="Arial" w:hAnsi="Arial" w:cs="Arial"/>
          <w:sz w:val="20"/>
          <w:szCs w:val="20"/>
        </w:rPr>
        <w:t>ZONA 12</w:t>
      </w:r>
    </w:p>
    <w:p w:rsidR="007232C6" w:rsidRDefault="007232C6" w:rsidP="00797BD6">
      <w:pPr>
        <w:spacing w:after="0" w:line="240" w:lineRule="auto"/>
        <w:ind w:firstLine="4502"/>
        <w:jc w:val="both"/>
        <w:rPr>
          <w:rFonts w:ascii="Arial" w:hAnsi="Arial" w:cs="Arial"/>
          <w:sz w:val="20"/>
          <w:szCs w:val="20"/>
        </w:rPr>
      </w:pPr>
    </w:p>
    <w:p w:rsidR="007232C6" w:rsidRDefault="007232C6" w:rsidP="00797BD6">
      <w:pPr>
        <w:spacing w:after="0" w:line="240" w:lineRule="auto"/>
        <w:ind w:firstLine="4502"/>
        <w:jc w:val="both"/>
        <w:rPr>
          <w:rFonts w:ascii="Arial" w:hAnsi="Arial" w:cs="Arial"/>
          <w:sz w:val="20"/>
          <w:szCs w:val="20"/>
        </w:rPr>
      </w:pPr>
      <w:r>
        <w:rPr>
          <w:rFonts w:ascii="Arial" w:hAnsi="Arial" w:cs="Arial"/>
          <w:sz w:val="20"/>
          <w:szCs w:val="20"/>
        </w:rPr>
        <w:t xml:space="preserve">Rua Tapiras, Rua </w:t>
      </w:r>
      <w:proofErr w:type="spellStart"/>
      <w:r>
        <w:rPr>
          <w:rFonts w:ascii="Arial" w:hAnsi="Arial" w:cs="Arial"/>
          <w:sz w:val="20"/>
          <w:szCs w:val="20"/>
        </w:rPr>
        <w:t>Iijima</w:t>
      </w:r>
      <w:proofErr w:type="spellEnd"/>
      <w:r>
        <w:rPr>
          <w:rFonts w:ascii="Arial" w:hAnsi="Arial" w:cs="Arial"/>
          <w:sz w:val="20"/>
          <w:szCs w:val="20"/>
        </w:rPr>
        <w:t xml:space="preserve">, Rua Tapajós, Rua Tamoios, Rua Tabajara, Rua Xavantes, Rua Guarani, Rua Tupi, Rua </w:t>
      </w:r>
      <w:proofErr w:type="spellStart"/>
      <w:r>
        <w:rPr>
          <w:rFonts w:ascii="Arial" w:hAnsi="Arial" w:cs="Arial"/>
          <w:sz w:val="20"/>
          <w:szCs w:val="20"/>
        </w:rPr>
        <w:t>Itororós</w:t>
      </w:r>
      <w:proofErr w:type="spellEnd"/>
      <w:r>
        <w:rPr>
          <w:rFonts w:ascii="Arial" w:hAnsi="Arial" w:cs="Arial"/>
          <w:sz w:val="20"/>
          <w:szCs w:val="20"/>
        </w:rPr>
        <w:t xml:space="preserve">, Rua Guaianazes, Rua Taquari, Rua </w:t>
      </w:r>
      <w:proofErr w:type="spellStart"/>
      <w:r>
        <w:rPr>
          <w:rFonts w:ascii="Arial" w:hAnsi="Arial" w:cs="Arial"/>
          <w:sz w:val="20"/>
          <w:szCs w:val="20"/>
        </w:rPr>
        <w:t>Aracará</w:t>
      </w:r>
      <w:proofErr w:type="spellEnd"/>
      <w:r>
        <w:rPr>
          <w:rFonts w:ascii="Arial" w:hAnsi="Arial" w:cs="Arial"/>
          <w:sz w:val="20"/>
          <w:szCs w:val="20"/>
        </w:rPr>
        <w:t xml:space="preserve">, Rua Pajé, Rua Marisa Rosa de Jesus, Rua dos </w:t>
      </w:r>
      <w:proofErr w:type="spellStart"/>
      <w:r>
        <w:rPr>
          <w:rFonts w:ascii="Arial" w:hAnsi="Arial" w:cs="Arial"/>
          <w:sz w:val="20"/>
          <w:szCs w:val="20"/>
        </w:rPr>
        <w:t>Florêncios</w:t>
      </w:r>
      <w:proofErr w:type="spellEnd"/>
      <w:r>
        <w:rPr>
          <w:rFonts w:ascii="Arial" w:hAnsi="Arial" w:cs="Arial"/>
          <w:sz w:val="20"/>
          <w:szCs w:val="20"/>
        </w:rPr>
        <w:t>, Rua Particular, Rua Projetada, Rua Carlos Alberto, Rua Rosa Maria, Rua Vitória Helena, Rua São Miguel, Rua Maria José Alves, Rua Francisco Saturnino de Andrade, Rua “A”, Rua Aurélio Campos, Rua Alcides Barreto, Rua Matilde Avelino Barroso, Rua José Vaz, Rua Dr. Eduardo Vaz, Rua Francisco F. Barroso, Rua José Augusto de Carvalho, Rua Francisco F. Barroso, RUA José Augusto de Carvalho, Rua Fernando S.V. de Carvalho, Rua Leonor B. de Carvalho, Rua Belizário P. de Carvalho, Rua Joaquim F. P. de Barros Jr.</w:t>
      </w:r>
    </w:p>
    <w:p w:rsidR="007232C6" w:rsidRDefault="007232C6" w:rsidP="00797BD6">
      <w:pPr>
        <w:spacing w:after="0" w:line="240" w:lineRule="auto"/>
        <w:ind w:firstLine="4502"/>
        <w:jc w:val="both"/>
        <w:rPr>
          <w:rFonts w:ascii="Arial" w:hAnsi="Arial" w:cs="Arial"/>
          <w:sz w:val="20"/>
          <w:szCs w:val="20"/>
        </w:rPr>
      </w:pPr>
    </w:p>
    <w:p w:rsidR="007232C6" w:rsidRDefault="007232C6" w:rsidP="00797BD6">
      <w:pPr>
        <w:spacing w:after="0" w:line="240" w:lineRule="auto"/>
        <w:ind w:firstLine="4502"/>
        <w:jc w:val="both"/>
        <w:rPr>
          <w:rFonts w:ascii="Arial" w:hAnsi="Arial" w:cs="Arial"/>
          <w:sz w:val="20"/>
          <w:szCs w:val="20"/>
        </w:rPr>
      </w:pPr>
      <w:r>
        <w:rPr>
          <w:rFonts w:ascii="Arial" w:hAnsi="Arial" w:cs="Arial"/>
          <w:sz w:val="20"/>
          <w:szCs w:val="20"/>
        </w:rPr>
        <w:t>ZONA 22</w:t>
      </w:r>
    </w:p>
    <w:p w:rsidR="007232C6" w:rsidRDefault="007232C6" w:rsidP="00797BD6">
      <w:pPr>
        <w:spacing w:after="0" w:line="240" w:lineRule="auto"/>
        <w:ind w:firstLine="4502"/>
        <w:jc w:val="both"/>
        <w:rPr>
          <w:rFonts w:ascii="Arial" w:hAnsi="Arial" w:cs="Arial"/>
          <w:sz w:val="20"/>
          <w:szCs w:val="20"/>
        </w:rPr>
      </w:pPr>
    </w:p>
    <w:p w:rsidR="007232C6" w:rsidRDefault="007232C6" w:rsidP="00797BD6">
      <w:pPr>
        <w:spacing w:after="0" w:line="240" w:lineRule="auto"/>
        <w:ind w:firstLine="4502"/>
        <w:jc w:val="both"/>
        <w:rPr>
          <w:rFonts w:ascii="Arial" w:hAnsi="Arial" w:cs="Arial"/>
          <w:sz w:val="20"/>
          <w:szCs w:val="20"/>
        </w:rPr>
      </w:pPr>
      <w:r>
        <w:rPr>
          <w:rFonts w:ascii="Arial" w:hAnsi="Arial" w:cs="Arial"/>
          <w:sz w:val="20"/>
          <w:szCs w:val="20"/>
        </w:rPr>
        <w:t xml:space="preserve">Rua Walt Disney, Rua Joaquim Francisco Chagas, Rua Georgina B. dos Santos, Rua Pato Donald, Rua Clarabela, Rua Gastão, Rua Tio Patinhas, Rua Banzé, Rua David de </w:t>
      </w:r>
      <w:proofErr w:type="spellStart"/>
      <w:r>
        <w:rPr>
          <w:rFonts w:ascii="Arial" w:hAnsi="Arial" w:cs="Arial"/>
          <w:sz w:val="20"/>
          <w:szCs w:val="20"/>
        </w:rPr>
        <w:t>Rogatis</w:t>
      </w:r>
      <w:proofErr w:type="spellEnd"/>
      <w:r>
        <w:rPr>
          <w:rFonts w:ascii="Arial" w:hAnsi="Arial" w:cs="Arial"/>
          <w:sz w:val="20"/>
          <w:szCs w:val="20"/>
        </w:rPr>
        <w:t xml:space="preserve">, Rua </w:t>
      </w:r>
      <w:proofErr w:type="spellStart"/>
      <w:r>
        <w:rPr>
          <w:rFonts w:ascii="Arial" w:hAnsi="Arial" w:cs="Arial"/>
          <w:sz w:val="20"/>
          <w:szCs w:val="20"/>
        </w:rPr>
        <w:t>Minie</w:t>
      </w:r>
      <w:proofErr w:type="spellEnd"/>
      <w:r>
        <w:rPr>
          <w:rFonts w:ascii="Arial" w:hAnsi="Arial" w:cs="Arial"/>
          <w:sz w:val="20"/>
          <w:szCs w:val="20"/>
        </w:rPr>
        <w:t xml:space="preserve">, Rua </w:t>
      </w:r>
      <w:proofErr w:type="spellStart"/>
      <w:r>
        <w:rPr>
          <w:rFonts w:ascii="Arial" w:hAnsi="Arial" w:cs="Arial"/>
          <w:sz w:val="20"/>
          <w:szCs w:val="20"/>
        </w:rPr>
        <w:t>Michey</w:t>
      </w:r>
      <w:proofErr w:type="spellEnd"/>
      <w:r>
        <w:rPr>
          <w:rFonts w:ascii="Arial" w:hAnsi="Arial" w:cs="Arial"/>
          <w:sz w:val="20"/>
          <w:szCs w:val="20"/>
        </w:rPr>
        <w:t>, Rua Nossa Senhora da Paz, Rua José Moreno.</w:t>
      </w:r>
    </w:p>
    <w:p w:rsidR="0030621C" w:rsidRDefault="0030621C" w:rsidP="00797BD6">
      <w:pPr>
        <w:spacing w:after="0" w:line="240" w:lineRule="auto"/>
        <w:ind w:firstLine="4502"/>
        <w:jc w:val="both"/>
        <w:rPr>
          <w:rFonts w:ascii="Arial" w:hAnsi="Arial" w:cs="Arial"/>
          <w:sz w:val="20"/>
          <w:szCs w:val="20"/>
        </w:rPr>
      </w:pPr>
    </w:p>
    <w:p w:rsidR="006963BC" w:rsidRDefault="006963BC" w:rsidP="00797BD6">
      <w:pPr>
        <w:spacing w:after="0" w:line="240" w:lineRule="auto"/>
        <w:ind w:firstLine="4502"/>
        <w:jc w:val="both"/>
        <w:rPr>
          <w:rFonts w:ascii="Arial" w:hAnsi="Arial" w:cs="Arial"/>
          <w:sz w:val="20"/>
          <w:szCs w:val="20"/>
        </w:rPr>
      </w:pPr>
      <w:r w:rsidRPr="006963BC">
        <w:rPr>
          <w:rFonts w:ascii="Arial" w:hAnsi="Arial" w:cs="Arial"/>
          <w:b/>
          <w:sz w:val="20"/>
          <w:szCs w:val="20"/>
        </w:rPr>
        <w:t>Art. 2°</w:t>
      </w:r>
      <w:r>
        <w:rPr>
          <w:rFonts w:ascii="Arial" w:hAnsi="Arial" w:cs="Arial"/>
          <w:sz w:val="20"/>
          <w:szCs w:val="20"/>
        </w:rPr>
        <w:t xml:space="preserve"> </w:t>
      </w:r>
      <w:r w:rsidR="007232C6">
        <w:rPr>
          <w:rFonts w:ascii="Arial" w:hAnsi="Arial" w:cs="Arial"/>
          <w:sz w:val="20"/>
          <w:szCs w:val="20"/>
        </w:rPr>
        <w:t xml:space="preserve">As alíquotas do Imposto Territorial Urbano, aplicável nas áreas descritas no artigo 1°, deste Decreto, ficam alterados de conformidade com o previsto no artigo 7°, da </w:t>
      </w:r>
      <w:r w:rsidR="006D3412">
        <w:rPr>
          <w:rFonts w:ascii="Arial" w:hAnsi="Arial" w:cs="Arial"/>
          <w:sz w:val="20"/>
          <w:szCs w:val="20"/>
        </w:rPr>
        <w:t>l</w:t>
      </w:r>
      <w:r w:rsidR="007232C6">
        <w:rPr>
          <w:rFonts w:ascii="Arial" w:hAnsi="Arial" w:cs="Arial"/>
          <w:sz w:val="20"/>
          <w:szCs w:val="20"/>
        </w:rPr>
        <w:t>ei n° 1.450/84.</w:t>
      </w:r>
    </w:p>
    <w:p w:rsidR="0030621C" w:rsidRDefault="0030621C" w:rsidP="00797BD6">
      <w:pPr>
        <w:spacing w:after="0" w:line="240" w:lineRule="auto"/>
        <w:ind w:firstLine="4502"/>
        <w:jc w:val="both"/>
        <w:rPr>
          <w:rFonts w:ascii="Arial" w:hAnsi="Arial" w:cs="Arial"/>
          <w:sz w:val="20"/>
          <w:szCs w:val="20"/>
        </w:rPr>
      </w:pPr>
    </w:p>
    <w:p w:rsidR="00797BD6" w:rsidRDefault="00797BD6" w:rsidP="00797BD6">
      <w:pPr>
        <w:spacing w:after="0" w:line="240" w:lineRule="auto"/>
        <w:ind w:firstLine="4502"/>
        <w:jc w:val="both"/>
        <w:rPr>
          <w:rFonts w:ascii="Arial" w:hAnsi="Arial" w:cs="Arial"/>
          <w:sz w:val="20"/>
          <w:szCs w:val="20"/>
        </w:rPr>
      </w:pPr>
      <w:r w:rsidRPr="005D5F65">
        <w:rPr>
          <w:rFonts w:ascii="Arial" w:hAnsi="Arial" w:cs="Arial"/>
          <w:b/>
          <w:sz w:val="20"/>
          <w:szCs w:val="20"/>
        </w:rPr>
        <w:t xml:space="preserve">Art. </w:t>
      </w:r>
      <w:r w:rsidR="00AE2E73">
        <w:rPr>
          <w:rFonts w:ascii="Arial" w:hAnsi="Arial" w:cs="Arial"/>
          <w:b/>
          <w:sz w:val="20"/>
          <w:szCs w:val="20"/>
        </w:rPr>
        <w:t>3</w:t>
      </w:r>
      <w:r w:rsidRPr="005D5F65">
        <w:rPr>
          <w:rFonts w:ascii="Arial" w:hAnsi="Arial" w:cs="Arial"/>
          <w:b/>
          <w:sz w:val="20"/>
          <w:szCs w:val="20"/>
        </w:rPr>
        <w:t>°</w:t>
      </w:r>
      <w:r>
        <w:rPr>
          <w:rFonts w:ascii="Arial" w:hAnsi="Arial" w:cs="Arial"/>
          <w:sz w:val="20"/>
          <w:szCs w:val="20"/>
        </w:rPr>
        <w:t xml:space="preserve"> Este Decreto entrará em vigor </w:t>
      </w:r>
      <w:r w:rsidR="0030621C">
        <w:rPr>
          <w:rFonts w:ascii="Arial" w:hAnsi="Arial" w:cs="Arial"/>
          <w:sz w:val="20"/>
          <w:szCs w:val="20"/>
        </w:rPr>
        <w:t xml:space="preserve">na data de sua publicação, </w:t>
      </w:r>
      <w:r w:rsidR="007232C6">
        <w:rPr>
          <w:rFonts w:ascii="Arial" w:hAnsi="Arial" w:cs="Arial"/>
          <w:sz w:val="20"/>
          <w:szCs w:val="20"/>
        </w:rPr>
        <w:t>e seus efeitos a partir de 02 de janeiro de 1988.</w:t>
      </w:r>
    </w:p>
    <w:p w:rsidR="00797BD6" w:rsidRDefault="00797BD6" w:rsidP="00797BD6">
      <w:pPr>
        <w:spacing w:after="0" w:line="240" w:lineRule="auto"/>
        <w:ind w:firstLine="4502"/>
        <w:jc w:val="both"/>
        <w:rPr>
          <w:rFonts w:ascii="Arial" w:hAnsi="Arial" w:cs="Arial"/>
          <w:sz w:val="20"/>
          <w:szCs w:val="20"/>
        </w:rPr>
      </w:pPr>
    </w:p>
    <w:p w:rsidR="00797BD6" w:rsidRDefault="00797BD6" w:rsidP="00797BD6">
      <w:pPr>
        <w:spacing w:after="0" w:line="240" w:lineRule="auto"/>
        <w:ind w:firstLine="4502"/>
        <w:jc w:val="both"/>
        <w:rPr>
          <w:rFonts w:ascii="Arial" w:hAnsi="Arial" w:cs="Arial"/>
          <w:sz w:val="20"/>
          <w:szCs w:val="20"/>
        </w:rPr>
      </w:pPr>
    </w:p>
    <w:p w:rsidR="00797BD6" w:rsidRDefault="00797BD6" w:rsidP="00797BD6">
      <w:pPr>
        <w:spacing w:after="0" w:line="240" w:lineRule="auto"/>
        <w:ind w:firstLine="4502"/>
        <w:jc w:val="both"/>
        <w:rPr>
          <w:rFonts w:ascii="Arial" w:hAnsi="Arial" w:cs="Arial"/>
          <w:sz w:val="20"/>
          <w:szCs w:val="20"/>
        </w:rPr>
      </w:pPr>
      <w:r>
        <w:rPr>
          <w:rFonts w:ascii="Arial" w:hAnsi="Arial" w:cs="Arial"/>
          <w:sz w:val="20"/>
          <w:szCs w:val="20"/>
        </w:rPr>
        <w:t xml:space="preserve">Ferraz de Vasconcelos, </w:t>
      </w:r>
      <w:r w:rsidR="00670A2A">
        <w:rPr>
          <w:rFonts w:ascii="Arial" w:hAnsi="Arial" w:cs="Arial"/>
          <w:sz w:val="20"/>
          <w:szCs w:val="20"/>
        </w:rPr>
        <w:t>2</w:t>
      </w:r>
      <w:r w:rsidR="007232C6">
        <w:rPr>
          <w:rFonts w:ascii="Arial" w:hAnsi="Arial" w:cs="Arial"/>
          <w:sz w:val="20"/>
          <w:szCs w:val="20"/>
        </w:rPr>
        <w:t>4</w:t>
      </w:r>
      <w:r w:rsidR="006D3412">
        <w:rPr>
          <w:rFonts w:ascii="Arial" w:hAnsi="Arial" w:cs="Arial"/>
          <w:sz w:val="20"/>
          <w:szCs w:val="20"/>
        </w:rPr>
        <w:t xml:space="preserve"> de setembro de 1</w:t>
      </w:r>
      <w:bookmarkStart w:id="0" w:name="_GoBack"/>
      <w:bookmarkEnd w:id="0"/>
      <w:r>
        <w:rPr>
          <w:rFonts w:ascii="Arial" w:hAnsi="Arial" w:cs="Arial"/>
          <w:sz w:val="20"/>
          <w:szCs w:val="20"/>
        </w:rPr>
        <w:t>987.</w:t>
      </w:r>
    </w:p>
    <w:p w:rsidR="00797BD6" w:rsidRDefault="00797BD6" w:rsidP="00797BD6">
      <w:pPr>
        <w:spacing w:after="0" w:line="240" w:lineRule="auto"/>
        <w:ind w:firstLine="4502"/>
        <w:jc w:val="both"/>
        <w:rPr>
          <w:rFonts w:ascii="Arial" w:hAnsi="Arial" w:cs="Arial"/>
          <w:sz w:val="20"/>
          <w:szCs w:val="20"/>
        </w:rPr>
      </w:pPr>
    </w:p>
    <w:p w:rsidR="00797BD6" w:rsidRDefault="00797BD6" w:rsidP="00797BD6">
      <w:pPr>
        <w:spacing w:after="0" w:line="240" w:lineRule="auto"/>
        <w:ind w:firstLine="4502"/>
        <w:jc w:val="both"/>
        <w:rPr>
          <w:rFonts w:ascii="Arial" w:hAnsi="Arial" w:cs="Arial"/>
          <w:sz w:val="20"/>
          <w:szCs w:val="20"/>
        </w:rPr>
      </w:pPr>
    </w:p>
    <w:p w:rsidR="00797BD6" w:rsidRDefault="00797BD6" w:rsidP="00797BD6">
      <w:pPr>
        <w:spacing w:after="0" w:line="240" w:lineRule="auto"/>
        <w:jc w:val="center"/>
        <w:rPr>
          <w:rFonts w:ascii="Arial" w:hAnsi="Arial" w:cs="Arial"/>
          <w:sz w:val="20"/>
          <w:szCs w:val="20"/>
        </w:rPr>
      </w:pPr>
      <w:r>
        <w:rPr>
          <w:rFonts w:ascii="Arial" w:hAnsi="Arial" w:cs="Arial"/>
          <w:sz w:val="20"/>
          <w:szCs w:val="20"/>
        </w:rPr>
        <w:t>MAKOTO IGUCHI</w:t>
      </w:r>
    </w:p>
    <w:p w:rsidR="00797BD6" w:rsidRDefault="00797BD6" w:rsidP="00797BD6">
      <w:pPr>
        <w:spacing w:after="0" w:line="240" w:lineRule="auto"/>
        <w:jc w:val="center"/>
        <w:rPr>
          <w:rFonts w:ascii="Arial" w:hAnsi="Arial" w:cs="Arial"/>
          <w:sz w:val="20"/>
          <w:szCs w:val="20"/>
        </w:rPr>
      </w:pPr>
      <w:r>
        <w:rPr>
          <w:rFonts w:ascii="Arial" w:hAnsi="Arial" w:cs="Arial"/>
          <w:sz w:val="20"/>
          <w:szCs w:val="20"/>
        </w:rPr>
        <w:t>Prefeito Municipal</w:t>
      </w:r>
    </w:p>
    <w:p w:rsidR="00797BD6" w:rsidRDefault="00797BD6" w:rsidP="00797BD6">
      <w:pPr>
        <w:spacing w:after="0" w:line="240" w:lineRule="auto"/>
        <w:jc w:val="center"/>
        <w:rPr>
          <w:rFonts w:ascii="Arial" w:hAnsi="Arial" w:cs="Arial"/>
          <w:sz w:val="20"/>
          <w:szCs w:val="20"/>
        </w:rPr>
      </w:pPr>
    </w:p>
    <w:p w:rsidR="00797BD6" w:rsidRDefault="00797BD6" w:rsidP="00797BD6">
      <w:pPr>
        <w:spacing w:after="0" w:line="240" w:lineRule="auto"/>
        <w:jc w:val="center"/>
        <w:rPr>
          <w:rFonts w:ascii="Arial" w:hAnsi="Arial" w:cs="Arial"/>
          <w:sz w:val="20"/>
          <w:szCs w:val="20"/>
        </w:rPr>
      </w:pPr>
    </w:p>
    <w:p w:rsidR="00797BD6" w:rsidRDefault="00797BD6" w:rsidP="00797BD6">
      <w:pPr>
        <w:spacing w:after="0" w:line="240" w:lineRule="auto"/>
        <w:jc w:val="center"/>
        <w:rPr>
          <w:rFonts w:ascii="Arial" w:hAnsi="Arial" w:cs="Arial"/>
          <w:sz w:val="20"/>
          <w:szCs w:val="20"/>
        </w:rPr>
      </w:pPr>
      <w:r>
        <w:rPr>
          <w:rFonts w:ascii="Arial" w:hAnsi="Arial" w:cs="Arial"/>
          <w:sz w:val="20"/>
          <w:szCs w:val="20"/>
        </w:rPr>
        <w:t>WALTER PENNINCK CAETANO</w:t>
      </w:r>
    </w:p>
    <w:p w:rsidR="00797BD6" w:rsidRDefault="00797BD6" w:rsidP="00797BD6">
      <w:pPr>
        <w:spacing w:after="0" w:line="240" w:lineRule="auto"/>
        <w:jc w:val="center"/>
        <w:rPr>
          <w:rFonts w:ascii="Arial" w:hAnsi="Arial" w:cs="Arial"/>
          <w:sz w:val="20"/>
          <w:szCs w:val="20"/>
        </w:rPr>
      </w:pPr>
      <w:r>
        <w:rPr>
          <w:rFonts w:ascii="Arial" w:hAnsi="Arial" w:cs="Arial"/>
          <w:sz w:val="20"/>
          <w:szCs w:val="20"/>
        </w:rPr>
        <w:t>Coordenador Geral</w:t>
      </w:r>
    </w:p>
    <w:p w:rsidR="00797BD6" w:rsidRDefault="00797BD6" w:rsidP="00797BD6">
      <w:pPr>
        <w:spacing w:after="0" w:line="240" w:lineRule="auto"/>
        <w:jc w:val="center"/>
        <w:rPr>
          <w:rFonts w:ascii="Arial" w:hAnsi="Arial" w:cs="Arial"/>
          <w:sz w:val="20"/>
          <w:szCs w:val="20"/>
        </w:rPr>
      </w:pPr>
    </w:p>
    <w:p w:rsidR="00797BD6" w:rsidRDefault="00797BD6" w:rsidP="00797BD6">
      <w:pPr>
        <w:spacing w:after="0" w:line="240" w:lineRule="auto"/>
        <w:jc w:val="center"/>
        <w:rPr>
          <w:rFonts w:ascii="Arial" w:hAnsi="Arial" w:cs="Arial"/>
          <w:sz w:val="20"/>
          <w:szCs w:val="20"/>
        </w:rPr>
      </w:pPr>
    </w:p>
    <w:p w:rsidR="00797BD6" w:rsidRDefault="00797BD6" w:rsidP="00797BD6">
      <w:pPr>
        <w:spacing w:after="0" w:line="240" w:lineRule="auto"/>
        <w:jc w:val="center"/>
        <w:rPr>
          <w:rFonts w:ascii="Arial" w:hAnsi="Arial" w:cs="Arial"/>
          <w:sz w:val="20"/>
          <w:szCs w:val="20"/>
        </w:rPr>
      </w:pPr>
      <w:r>
        <w:rPr>
          <w:rFonts w:ascii="Arial" w:hAnsi="Arial" w:cs="Arial"/>
          <w:sz w:val="20"/>
          <w:szCs w:val="20"/>
        </w:rPr>
        <w:t>EDUARDO ASPÁSIO</w:t>
      </w:r>
    </w:p>
    <w:p w:rsidR="00797BD6" w:rsidRDefault="00797BD6" w:rsidP="00797BD6">
      <w:pPr>
        <w:spacing w:after="0" w:line="240" w:lineRule="auto"/>
        <w:jc w:val="center"/>
        <w:rPr>
          <w:rFonts w:ascii="Arial" w:hAnsi="Arial" w:cs="Arial"/>
          <w:sz w:val="20"/>
          <w:szCs w:val="20"/>
        </w:rPr>
      </w:pPr>
      <w:r>
        <w:rPr>
          <w:rFonts w:ascii="Arial" w:hAnsi="Arial" w:cs="Arial"/>
          <w:sz w:val="20"/>
          <w:szCs w:val="20"/>
        </w:rPr>
        <w:t>Diretor Administrativo</w:t>
      </w:r>
    </w:p>
    <w:p w:rsidR="004961F9" w:rsidRDefault="004961F9" w:rsidP="004961F9">
      <w:pPr>
        <w:spacing w:after="0" w:line="240" w:lineRule="auto"/>
        <w:jc w:val="center"/>
        <w:rPr>
          <w:rFonts w:ascii="Arial" w:hAnsi="Arial" w:cs="Arial"/>
          <w:sz w:val="20"/>
          <w:szCs w:val="20"/>
        </w:rPr>
      </w:pPr>
    </w:p>
    <w:p w:rsidR="004961F9" w:rsidRDefault="004961F9" w:rsidP="004961F9">
      <w:pPr>
        <w:spacing w:after="0" w:line="240" w:lineRule="auto"/>
        <w:jc w:val="center"/>
        <w:rPr>
          <w:rFonts w:ascii="Arial" w:hAnsi="Arial" w:cs="Arial"/>
          <w:sz w:val="20"/>
          <w:szCs w:val="20"/>
        </w:rPr>
      </w:pPr>
    </w:p>
    <w:p w:rsidR="009243B3" w:rsidRDefault="009C0E3F" w:rsidP="009243B3">
      <w:pPr>
        <w:spacing w:after="0" w:line="240" w:lineRule="auto"/>
        <w:ind w:firstLine="4502"/>
        <w:jc w:val="both"/>
        <w:rPr>
          <w:rFonts w:ascii="Arial" w:hAnsi="Arial" w:cs="Arial"/>
          <w:sz w:val="20"/>
          <w:szCs w:val="20"/>
        </w:rPr>
      </w:pPr>
      <w:r>
        <w:rPr>
          <w:rFonts w:ascii="Arial" w:hAnsi="Arial" w:cs="Arial"/>
          <w:sz w:val="20"/>
          <w:szCs w:val="20"/>
        </w:rPr>
        <w:lastRenderedPageBreak/>
        <w:t>Registrado no Dep</w:t>
      </w:r>
      <w:r w:rsidR="00670A2A">
        <w:rPr>
          <w:rFonts w:ascii="Arial" w:hAnsi="Arial" w:cs="Arial"/>
          <w:sz w:val="20"/>
          <w:szCs w:val="20"/>
        </w:rPr>
        <w:t>artamento</w:t>
      </w:r>
      <w:r>
        <w:rPr>
          <w:rFonts w:ascii="Arial" w:hAnsi="Arial" w:cs="Arial"/>
          <w:sz w:val="20"/>
          <w:szCs w:val="20"/>
        </w:rPr>
        <w:t xml:space="preserve"> de Administração – Divisão de Expediente e Documentação e publicado na Portaria municipal na </w:t>
      </w:r>
      <w:r w:rsidR="00582F53">
        <w:rPr>
          <w:rFonts w:ascii="Arial" w:hAnsi="Arial" w:cs="Arial"/>
          <w:sz w:val="20"/>
          <w:szCs w:val="20"/>
        </w:rPr>
        <w:t>m</w:t>
      </w:r>
      <w:r>
        <w:rPr>
          <w:rFonts w:ascii="Arial" w:hAnsi="Arial" w:cs="Arial"/>
          <w:sz w:val="20"/>
          <w:szCs w:val="20"/>
        </w:rPr>
        <w:t>esma da</w:t>
      </w:r>
      <w:r w:rsidR="007C5825">
        <w:rPr>
          <w:rFonts w:ascii="Arial" w:hAnsi="Arial" w:cs="Arial"/>
          <w:sz w:val="20"/>
          <w:szCs w:val="20"/>
        </w:rPr>
        <w:t>t</w:t>
      </w:r>
      <w:r>
        <w:rPr>
          <w:rFonts w:ascii="Arial" w:hAnsi="Arial" w:cs="Arial"/>
          <w:sz w:val="20"/>
          <w:szCs w:val="20"/>
        </w:rPr>
        <w: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7A49D7" w:rsidRDefault="00BB69FA" w:rsidP="009243B3">
      <w:pPr>
        <w:spacing w:after="0" w:line="240" w:lineRule="auto"/>
        <w:jc w:val="center"/>
        <w:rPr>
          <w:rFonts w:ascii="Arial" w:hAnsi="Arial" w:cs="Arial"/>
          <w:sz w:val="20"/>
          <w:szCs w:val="20"/>
        </w:rPr>
      </w:pPr>
      <w:r>
        <w:rPr>
          <w:rFonts w:ascii="Arial" w:hAnsi="Arial" w:cs="Arial"/>
          <w:sz w:val="20"/>
          <w:szCs w:val="20"/>
        </w:rPr>
        <w:t>NEUSA MARIA FONSECA</w:t>
      </w:r>
    </w:p>
    <w:p w:rsidR="00BB69FA" w:rsidRDefault="00BB69FA" w:rsidP="009243B3">
      <w:pPr>
        <w:spacing w:after="0" w:line="240" w:lineRule="auto"/>
        <w:jc w:val="center"/>
        <w:rPr>
          <w:rFonts w:ascii="Arial" w:hAnsi="Arial" w:cs="Arial"/>
          <w:sz w:val="20"/>
          <w:szCs w:val="20"/>
        </w:rPr>
      </w:pPr>
      <w:r>
        <w:rPr>
          <w:rFonts w:ascii="Arial" w:hAnsi="Arial" w:cs="Arial"/>
          <w:sz w:val="20"/>
          <w:szCs w:val="20"/>
        </w:rPr>
        <w:t xml:space="preserve">Chefe da </w:t>
      </w:r>
      <w:proofErr w:type="spellStart"/>
      <w:r>
        <w:rPr>
          <w:rFonts w:ascii="Arial" w:hAnsi="Arial" w:cs="Arial"/>
          <w:sz w:val="20"/>
          <w:szCs w:val="20"/>
        </w:rPr>
        <w:t>Div</w:t>
      </w:r>
      <w:proofErr w:type="spellEnd"/>
      <w:r>
        <w:rPr>
          <w:rFonts w:ascii="Arial" w:hAnsi="Arial" w:cs="Arial"/>
          <w:sz w:val="20"/>
          <w:szCs w:val="20"/>
        </w:rPr>
        <w:t>. de Exp. e Documentação</w:t>
      </w:r>
    </w:p>
    <w:p w:rsidR="00056930" w:rsidRDefault="00056930" w:rsidP="009243B3">
      <w:pPr>
        <w:spacing w:after="0" w:line="240" w:lineRule="auto"/>
        <w:jc w:val="center"/>
        <w:rPr>
          <w:rFonts w:ascii="Arial" w:hAnsi="Arial" w:cs="Arial"/>
          <w:sz w:val="20"/>
          <w:szCs w:val="20"/>
        </w:rPr>
      </w:pPr>
    </w:p>
    <w:p w:rsidR="00856B29" w:rsidRDefault="00856B29" w:rsidP="009243B3">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104D08"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3A6" w:rsidRDefault="004C13A6" w:rsidP="009243B3">
      <w:pPr>
        <w:spacing w:after="0" w:line="240" w:lineRule="auto"/>
      </w:pPr>
      <w:r>
        <w:separator/>
      </w:r>
    </w:p>
  </w:endnote>
  <w:endnote w:type="continuationSeparator" w:id="0">
    <w:p w:rsidR="004C13A6" w:rsidRDefault="004C13A6"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3A6" w:rsidRDefault="004C13A6" w:rsidP="009243B3">
      <w:pPr>
        <w:spacing w:after="0" w:line="240" w:lineRule="auto"/>
      </w:pPr>
      <w:r>
        <w:separator/>
      </w:r>
    </w:p>
  </w:footnote>
  <w:footnote w:type="continuationSeparator" w:id="0">
    <w:p w:rsidR="004C13A6" w:rsidRDefault="004C13A6"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2469"/>
    <w:rsid w:val="00003076"/>
    <w:rsid w:val="000050BF"/>
    <w:rsid w:val="00011E5A"/>
    <w:rsid w:val="000121E4"/>
    <w:rsid w:val="00012D4F"/>
    <w:rsid w:val="000156F2"/>
    <w:rsid w:val="0001594D"/>
    <w:rsid w:val="000360A1"/>
    <w:rsid w:val="00045138"/>
    <w:rsid w:val="00045185"/>
    <w:rsid w:val="00047352"/>
    <w:rsid w:val="00050B75"/>
    <w:rsid w:val="00056930"/>
    <w:rsid w:val="00056E84"/>
    <w:rsid w:val="000607E0"/>
    <w:rsid w:val="00060F7D"/>
    <w:rsid w:val="0006620C"/>
    <w:rsid w:val="00070612"/>
    <w:rsid w:val="000756CB"/>
    <w:rsid w:val="000800AC"/>
    <w:rsid w:val="000844F1"/>
    <w:rsid w:val="00096550"/>
    <w:rsid w:val="000A171D"/>
    <w:rsid w:val="000A2269"/>
    <w:rsid w:val="000C019A"/>
    <w:rsid w:val="000C156B"/>
    <w:rsid w:val="000D1A66"/>
    <w:rsid w:val="000D201D"/>
    <w:rsid w:val="000D5297"/>
    <w:rsid w:val="000D72E8"/>
    <w:rsid w:val="000E0A35"/>
    <w:rsid w:val="000E39CE"/>
    <w:rsid w:val="000E4348"/>
    <w:rsid w:val="000E6411"/>
    <w:rsid w:val="00106E30"/>
    <w:rsid w:val="00120897"/>
    <w:rsid w:val="00123360"/>
    <w:rsid w:val="00133BEA"/>
    <w:rsid w:val="001430FE"/>
    <w:rsid w:val="0014353D"/>
    <w:rsid w:val="001449B8"/>
    <w:rsid w:val="00151AFF"/>
    <w:rsid w:val="0015510D"/>
    <w:rsid w:val="00156DD4"/>
    <w:rsid w:val="00164AEA"/>
    <w:rsid w:val="0016604A"/>
    <w:rsid w:val="001769F9"/>
    <w:rsid w:val="00184636"/>
    <w:rsid w:val="00185D80"/>
    <w:rsid w:val="00191909"/>
    <w:rsid w:val="00192EF5"/>
    <w:rsid w:val="00196470"/>
    <w:rsid w:val="001A4748"/>
    <w:rsid w:val="001E029C"/>
    <w:rsid w:val="001F6D68"/>
    <w:rsid w:val="00200D9B"/>
    <w:rsid w:val="002027F1"/>
    <w:rsid w:val="0020653C"/>
    <w:rsid w:val="00214A99"/>
    <w:rsid w:val="0023695F"/>
    <w:rsid w:val="00237A88"/>
    <w:rsid w:val="00240709"/>
    <w:rsid w:val="00240E01"/>
    <w:rsid w:val="002609AA"/>
    <w:rsid w:val="00261480"/>
    <w:rsid w:val="00261666"/>
    <w:rsid w:val="00266B36"/>
    <w:rsid w:val="0026708D"/>
    <w:rsid w:val="0026728A"/>
    <w:rsid w:val="002732BD"/>
    <w:rsid w:val="0028328F"/>
    <w:rsid w:val="0028462B"/>
    <w:rsid w:val="002877C1"/>
    <w:rsid w:val="00296EAC"/>
    <w:rsid w:val="002A2031"/>
    <w:rsid w:val="002A350E"/>
    <w:rsid w:val="002B0BDB"/>
    <w:rsid w:val="002B1C0D"/>
    <w:rsid w:val="002B2F3E"/>
    <w:rsid w:val="002B6BD7"/>
    <w:rsid w:val="002C5DEE"/>
    <w:rsid w:val="002E13FD"/>
    <w:rsid w:val="002E6E42"/>
    <w:rsid w:val="002F3229"/>
    <w:rsid w:val="00300921"/>
    <w:rsid w:val="003037D3"/>
    <w:rsid w:val="0030621C"/>
    <w:rsid w:val="003076C3"/>
    <w:rsid w:val="0031656E"/>
    <w:rsid w:val="00322ED0"/>
    <w:rsid w:val="003314E1"/>
    <w:rsid w:val="00332E83"/>
    <w:rsid w:val="00342DD4"/>
    <w:rsid w:val="003472BD"/>
    <w:rsid w:val="00347D7F"/>
    <w:rsid w:val="00353346"/>
    <w:rsid w:val="00353723"/>
    <w:rsid w:val="003679B5"/>
    <w:rsid w:val="00373D94"/>
    <w:rsid w:val="00382961"/>
    <w:rsid w:val="00385D01"/>
    <w:rsid w:val="00386297"/>
    <w:rsid w:val="0039482E"/>
    <w:rsid w:val="003A51A1"/>
    <w:rsid w:val="003A6AF3"/>
    <w:rsid w:val="003A7621"/>
    <w:rsid w:val="003B2436"/>
    <w:rsid w:val="003B2F64"/>
    <w:rsid w:val="003C6FB3"/>
    <w:rsid w:val="003D4E8D"/>
    <w:rsid w:val="003D646D"/>
    <w:rsid w:val="003E27CF"/>
    <w:rsid w:val="003F0A03"/>
    <w:rsid w:val="0040165D"/>
    <w:rsid w:val="00403973"/>
    <w:rsid w:val="00404FF4"/>
    <w:rsid w:val="00407F87"/>
    <w:rsid w:val="00414772"/>
    <w:rsid w:val="00423068"/>
    <w:rsid w:val="00441C13"/>
    <w:rsid w:val="0045546B"/>
    <w:rsid w:val="00455E96"/>
    <w:rsid w:val="00456B5D"/>
    <w:rsid w:val="00463CD3"/>
    <w:rsid w:val="00477E41"/>
    <w:rsid w:val="00481E2C"/>
    <w:rsid w:val="00487FFE"/>
    <w:rsid w:val="004924A7"/>
    <w:rsid w:val="00494AB3"/>
    <w:rsid w:val="00495249"/>
    <w:rsid w:val="004961F9"/>
    <w:rsid w:val="004A2F7C"/>
    <w:rsid w:val="004C084C"/>
    <w:rsid w:val="004C13A6"/>
    <w:rsid w:val="004D01D5"/>
    <w:rsid w:val="004D268C"/>
    <w:rsid w:val="0051055C"/>
    <w:rsid w:val="00511A91"/>
    <w:rsid w:val="005137CE"/>
    <w:rsid w:val="0052080A"/>
    <w:rsid w:val="00522B20"/>
    <w:rsid w:val="005275E8"/>
    <w:rsid w:val="00531F5D"/>
    <w:rsid w:val="00541B9C"/>
    <w:rsid w:val="00542478"/>
    <w:rsid w:val="00546786"/>
    <w:rsid w:val="00566EE0"/>
    <w:rsid w:val="00575231"/>
    <w:rsid w:val="005825BA"/>
    <w:rsid w:val="00582F53"/>
    <w:rsid w:val="005879D6"/>
    <w:rsid w:val="005A7B1F"/>
    <w:rsid w:val="005B541D"/>
    <w:rsid w:val="005B5B03"/>
    <w:rsid w:val="005C18C2"/>
    <w:rsid w:val="005C5949"/>
    <w:rsid w:val="005D5F65"/>
    <w:rsid w:val="005E5017"/>
    <w:rsid w:val="005F26B3"/>
    <w:rsid w:val="00603ADE"/>
    <w:rsid w:val="00615A75"/>
    <w:rsid w:val="006276E3"/>
    <w:rsid w:val="00640D41"/>
    <w:rsid w:val="00646AE3"/>
    <w:rsid w:val="0066350A"/>
    <w:rsid w:val="00666A48"/>
    <w:rsid w:val="00670A2A"/>
    <w:rsid w:val="00670F0D"/>
    <w:rsid w:val="006719AA"/>
    <w:rsid w:val="00682049"/>
    <w:rsid w:val="0068409C"/>
    <w:rsid w:val="006918B4"/>
    <w:rsid w:val="006925E7"/>
    <w:rsid w:val="00693FD2"/>
    <w:rsid w:val="0069419E"/>
    <w:rsid w:val="006963BC"/>
    <w:rsid w:val="006A7328"/>
    <w:rsid w:val="006B39F1"/>
    <w:rsid w:val="006C12BF"/>
    <w:rsid w:val="006C43A0"/>
    <w:rsid w:val="006C7711"/>
    <w:rsid w:val="006D3412"/>
    <w:rsid w:val="006E6F61"/>
    <w:rsid w:val="006F5E80"/>
    <w:rsid w:val="00714F00"/>
    <w:rsid w:val="007232C6"/>
    <w:rsid w:val="00723E1E"/>
    <w:rsid w:val="00725BC6"/>
    <w:rsid w:val="0072720D"/>
    <w:rsid w:val="007313D1"/>
    <w:rsid w:val="00733BB5"/>
    <w:rsid w:val="007547E1"/>
    <w:rsid w:val="007636ED"/>
    <w:rsid w:val="007746D5"/>
    <w:rsid w:val="0078026B"/>
    <w:rsid w:val="007873BA"/>
    <w:rsid w:val="00796642"/>
    <w:rsid w:val="00797BD6"/>
    <w:rsid w:val="00797C0D"/>
    <w:rsid w:val="007A49D7"/>
    <w:rsid w:val="007A7214"/>
    <w:rsid w:val="007B2056"/>
    <w:rsid w:val="007C005F"/>
    <w:rsid w:val="007C27B4"/>
    <w:rsid w:val="007C5825"/>
    <w:rsid w:val="007C58EC"/>
    <w:rsid w:val="007E5BB2"/>
    <w:rsid w:val="007E7FF7"/>
    <w:rsid w:val="007F0CE3"/>
    <w:rsid w:val="007F3186"/>
    <w:rsid w:val="00801C1A"/>
    <w:rsid w:val="008121B4"/>
    <w:rsid w:val="008141DD"/>
    <w:rsid w:val="0081592A"/>
    <w:rsid w:val="008212FB"/>
    <w:rsid w:val="008218E6"/>
    <w:rsid w:val="00840787"/>
    <w:rsid w:val="00856B29"/>
    <w:rsid w:val="00862C73"/>
    <w:rsid w:val="0087137A"/>
    <w:rsid w:val="00873BD9"/>
    <w:rsid w:val="0088042E"/>
    <w:rsid w:val="00893E0F"/>
    <w:rsid w:val="008A08FC"/>
    <w:rsid w:val="008A60F6"/>
    <w:rsid w:val="008B0B03"/>
    <w:rsid w:val="008B569C"/>
    <w:rsid w:val="008B680B"/>
    <w:rsid w:val="008B6B15"/>
    <w:rsid w:val="008C4697"/>
    <w:rsid w:val="008D3BD1"/>
    <w:rsid w:val="008E3AE0"/>
    <w:rsid w:val="008E67C9"/>
    <w:rsid w:val="008F28C2"/>
    <w:rsid w:val="009243B3"/>
    <w:rsid w:val="009438FD"/>
    <w:rsid w:val="009452EE"/>
    <w:rsid w:val="00945937"/>
    <w:rsid w:val="00952E8C"/>
    <w:rsid w:val="00960A77"/>
    <w:rsid w:val="00964F99"/>
    <w:rsid w:val="00974279"/>
    <w:rsid w:val="009760E8"/>
    <w:rsid w:val="009A30B0"/>
    <w:rsid w:val="009A4F14"/>
    <w:rsid w:val="009A6310"/>
    <w:rsid w:val="009B2FD6"/>
    <w:rsid w:val="009B510C"/>
    <w:rsid w:val="009B7964"/>
    <w:rsid w:val="009C0E3F"/>
    <w:rsid w:val="009D329E"/>
    <w:rsid w:val="009E0B74"/>
    <w:rsid w:val="009F1CF0"/>
    <w:rsid w:val="009F21CA"/>
    <w:rsid w:val="009F7D7B"/>
    <w:rsid w:val="00A0440F"/>
    <w:rsid w:val="00A1592A"/>
    <w:rsid w:val="00A22212"/>
    <w:rsid w:val="00A27D11"/>
    <w:rsid w:val="00A31203"/>
    <w:rsid w:val="00A50833"/>
    <w:rsid w:val="00A551F8"/>
    <w:rsid w:val="00A6445D"/>
    <w:rsid w:val="00A83508"/>
    <w:rsid w:val="00A85CE5"/>
    <w:rsid w:val="00A905D8"/>
    <w:rsid w:val="00A91CDD"/>
    <w:rsid w:val="00A942D7"/>
    <w:rsid w:val="00AA0BEE"/>
    <w:rsid w:val="00AA49AF"/>
    <w:rsid w:val="00AA5038"/>
    <w:rsid w:val="00AA5A9D"/>
    <w:rsid w:val="00AC208C"/>
    <w:rsid w:val="00AC3459"/>
    <w:rsid w:val="00AC34F4"/>
    <w:rsid w:val="00AD257D"/>
    <w:rsid w:val="00AE2E73"/>
    <w:rsid w:val="00AE3273"/>
    <w:rsid w:val="00AF2256"/>
    <w:rsid w:val="00B043AF"/>
    <w:rsid w:val="00B11F13"/>
    <w:rsid w:val="00B21CA2"/>
    <w:rsid w:val="00B23552"/>
    <w:rsid w:val="00B24913"/>
    <w:rsid w:val="00B2759A"/>
    <w:rsid w:val="00B3186E"/>
    <w:rsid w:val="00B33797"/>
    <w:rsid w:val="00B4513D"/>
    <w:rsid w:val="00B52A11"/>
    <w:rsid w:val="00B6012B"/>
    <w:rsid w:val="00B754CA"/>
    <w:rsid w:val="00B80236"/>
    <w:rsid w:val="00B833B4"/>
    <w:rsid w:val="00B87751"/>
    <w:rsid w:val="00B94912"/>
    <w:rsid w:val="00B967C7"/>
    <w:rsid w:val="00BA5405"/>
    <w:rsid w:val="00BB3BBF"/>
    <w:rsid w:val="00BB69FA"/>
    <w:rsid w:val="00BC07EF"/>
    <w:rsid w:val="00BC5E97"/>
    <w:rsid w:val="00BD7015"/>
    <w:rsid w:val="00BE7E97"/>
    <w:rsid w:val="00BF280F"/>
    <w:rsid w:val="00C0552A"/>
    <w:rsid w:val="00C11AD9"/>
    <w:rsid w:val="00C13442"/>
    <w:rsid w:val="00C14926"/>
    <w:rsid w:val="00C15591"/>
    <w:rsid w:val="00C366E0"/>
    <w:rsid w:val="00C41961"/>
    <w:rsid w:val="00C43C0A"/>
    <w:rsid w:val="00C470BE"/>
    <w:rsid w:val="00C5067E"/>
    <w:rsid w:val="00C51115"/>
    <w:rsid w:val="00C577B2"/>
    <w:rsid w:val="00C61874"/>
    <w:rsid w:val="00C65C87"/>
    <w:rsid w:val="00C67931"/>
    <w:rsid w:val="00C85493"/>
    <w:rsid w:val="00CB4AA1"/>
    <w:rsid w:val="00CB4B60"/>
    <w:rsid w:val="00CC4D7D"/>
    <w:rsid w:val="00CE4F54"/>
    <w:rsid w:val="00CF4208"/>
    <w:rsid w:val="00D00312"/>
    <w:rsid w:val="00D052CB"/>
    <w:rsid w:val="00D1548B"/>
    <w:rsid w:val="00D22F82"/>
    <w:rsid w:val="00D30F27"/>
    <w:rsid w:val="00D31567"/>
    <w:rsid w:val="00D3650C"/>
    <w:rsid w:val="00D42DB8"/>
    <w:rsid w:val="00D479DA"/>
    <w:rsid w:val="00D509F4"/>
    <w:rsid w:val="00D5759B"/>
    <w:rsid w:val="00D677C6"/>
    <w:rsid w:val="00D67EA5"/>
    <w:rsid w:val="00D70AAF"/>
    <w:rsid w:val="00D773E2"/>
    <w:rsid w:val="00D77AB6"/>
    <w:rsid w:val="00DB119F"/>
    <w:rsid w:val="00DB5BAD"/>
    <w:rsid w:val="00DE143B"/>
    <w:rsid w:val="00DF6B61"/>
    <w:rsid w:val="00E019A7"/>
    <w:rsid w:val="00E049F8"/>
    <w:rsid w:val="00E26690"/>
    <w:rsid w:val="00E3270E"/>
    <w:rsid w:val="00E36DEE"/>
    <w:rsid w:val="00E40329"/>
    <w:rsid w:val="00E42875"/>
    <w:rsid w:val="00E45FBC"/>
    <w:rsid w:val="00E520AE"/>
    <w:rsid w:val="00E557FC"/>
    <w:rsid w:val="00E62542"/>
    <w:rsid w:val="00E6274B"/>
    <w:rsid w:val="00E74EB5"/>
    <w:rsid w:val="00E772B2"/>
    <w:rsid w:val="00E8608C"/>
    <w:rsid w:val="00E87700"/>
    <w:rsid w:val="00E91CE0"/>
    <w:rsid w:val="00E94C32"/>
    <w:rsid w:val="00EA0418"/>
    <w:rsid w:val="00EA651B"/>
    <w:rsid w:val="00EC18FF"/>
    <w:rsid w:val="00EC3E7A"/>
    <w:rsid w:val="00ED2CFF"/>
    <w:rsid w:val="00ED6915"/>
    <w:rsid w:val="00EF52AD"/>
    <w:rsid w:val="00F056B8"/>
    <w:rsid w:val="00F067D3"/>
    <w:rsid w:val="00F160E3"/>
    <w:rsid w:val="00F20FC5"/>
    <w:rsid w:val="00F32E25"/>
    <w:rsid w:val="00F338D1"/>
    <w:rsid w:val="00F4446A"/>
    <w:rsid w:val="00F50291"/>
    <w:rsid w:val="00F62DED"/>
    <w:rsid w:val="00F62E5C"/>
    <w:rsid w:val="00F66667"/>
    <w:rsid w:val="00F734EF"/>
    <w:rsid w:val="00F76D93"/>
    <w:rsid w:val="00F8017D"/>
    <w:rsid w:val="00F860D3"/>
    <w:rsid w:val="00FA0225"/>
    <w:rsid w:val="00FA4B3B"/>
    <w:rsid w:val="00FD0E99"/>
    <w:rsid w:val="00FD3A08"/>
    <w:rsid w:val="00FD76CC"/>
    <w:rsid w:val="00FE34AD"/>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AF2256"/>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151AFF"/>
    <w:rPr>
      <w:sz w:val="16"/>
      <w:szCs w:val="16"/>
    </w:rPr>
  </w:style>
  <w:style w:type="paragraph" w:styleId="Textodecomentrio">
    <w:name w:val="annotation text"/>
    <w:basedOn w:val="Normal"/>
    <w:link w:val="TextodecomentrioChar"/>
    <w:uiPriority w:val="99"/>
    <w:semiHidden/>
    <w:unhideWhenUsed/>
    <w:rsid w:val="00151A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1AFF"/>
    <w:rPr>
      <w:sz w:val="20"/>
      <w:szCs w:val="20"/>
    </w:rPr>
  </w:style>
  <w:style w:type="paragraph" w:styleId="Assuntodocomentrio">
    <w:name w:val="annotation subject"/>
    <w:basedOn w:val="Textodecomentrio"/>
    <w:next w:val="Textodecomentrio"/>
    <w:link w:val="AssuntodocomentrioChar"/>
    <w:uiPriority w:val="99"/>
    <w:semiHidden/>
    <w:unhideWhenUsed/>
    <w:rsid w:val="00151AFF"/>
    <w:rPr>
      <w:b/>
      <w:bCs/>
    </w:rPr>
  </w:style>
  <w:style w:type="character" w:customStyle="1" w:styleId="AssuntodocomentrioChar">
    <w:name w:val="Assunto do comentário Char"/>
    <w:basedOn w:val="TextodecomentrioChar"/>
    <w:link w:val="Assuntodocomentrio"/>
    <w:uiPriority w:val="99"/>
    <w:semiHidden/>
    <w:rsid w:val="00151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2019-03-12T17:00:00Z</dcterms:created>
  <dcterms:modified xsi:type="dcterms:W3CDTF">2019-05-29T19:18:00Z</dcterms:modified>
</cp:coreProperties>
</file>