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A00764">
        <w:rPr>
          <w:rFonts w:ascii="Arial" w:hAnsi="Arial" w:cs="Arial"/>
          <w:b/>
          <w:sz w:val="20"/>
          <w:szCs w:val="20"/>
        </w:rPr>
        <w:t>6</w:t>
      </w:r>
      <w:r w:rsidR="0007642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78B7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941AE1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 autorizado pela Lei n° 1.</w:t>
      </w:r>
      <w:r w:rsidR="00941AE1">
        <w:rPr>
          <w:rFonts w:ascii="Arial" w:hAnsi="Arial" w:cs="Arial"/>
          <w:sz w:val="20"/>
          <w:szCs w:val="20"/>
        </w:rPr>
        <w:t>622</w:t>
      </w:r>
      <w:r>
        <w:rPr>
          <w:rFonts w:ascii="Arial" w:hAnsi="Arial" w:cs="Arial"/>
          <w:sz w:val="20"/>
          <w:szCs w:val="20"/>
        </w:rPr>
        <w:t>, de 1</w:t>
      </w:r>
      <w:r w:rsidR="00941AE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941A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941AE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525014" w:rsidRDefault="00525014" w:rsidP="005250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</w:t>
      </w:r>
      <w:r w:rsidR="00941AE1">
        <w:rPr>
          <w:rFonts w:ascii="Arial" w:hAnsi="Arial" w:cs="Arial"/>
          <w:sz w:val="20"/>
          <w:szCs w:val="20"/>
        </w:rPr>
        <w:t xml:space="preserve">especial </w:t>
      </w:r>
      <w:r>
        <w:rPr>
          <w:rFonts w:ascii="Arial" w:hAnsi="Arial" w:cs="Arial"/>
          <w:sz w:val="20"/>
          <w:szCs w:val="20"/>
        </w:rPr>
        <w:t xml:space="preserve">no valor de Cz$ </w:t>
      </w:r>
      <w:r w:rsidR="000D22C8">
        <w:rPr>
          <w:rFonts w:ascii="Arial" w:hAnsi="Arial" w:cs="Arial"/>
          <w:sz w:val="20"/>
          <w:szCs w:val="20"/>
        </w:rPr>
        <w:t>1</w:t>
      </w:r>
      <w:r w:rsidR="00941AE1">
        <w:rPr>
          <w:rFonts w:ascii="Arial" w:hAnsi="Arial" w:cs="Arial"/>
          <w:sz w:val="20"/>
          <w:szCs w:val="20"/>
        </w:rPr>
        <w:t>0.000.000</w:t>
      </w:r>
      <w:r>
        <w:rPr>
          <w:rFonts w:ascii="Arial" w:hAnsi="Arial" w:cs="Arial"/>
          <w:sz w:val="20"/>
          <w:szCs w:val="20"/>
        </w:rPr>
        <w:t>,00 (</w:t>
      </w:r>
      <w:r w:rsidR="00941AE1">
        <w:rPr>
          <w:rFonts w:ascii="Arial" w:hAnsi="Arial" w:cs="Arial"/>
          <w:sz w:val="20"/>
          <w:szCs w:val="20"/>
        </w:rPr>
        <w:t>dez milhões de</w:t>
      </w:r>
      <w:r w:rsidR="001778B7">
        <w:rPr>
          <w:rFonts w:ascii="Arial" w:hAnsi="Arial" w:cs="Arial"/>
          <w:sz w:val="20"/>
          <w:szCs w:val="20"/>
        </w:rPr>
        <w:t xml:space="preserve"> cruzados</w:t>
      </w:r>
      <w:r>
        <w:rPr>
          <w:rFonts w:ascii="Arial" w:hAnsi="Arial" w:cs="Arial"/>
          <w:sz w:val="20"/>
          <w:szCs w:val="20"/>
        </w:rPr>
        <w:t xml:space="preserve">), </w:t>
      </w:r>
      <w:r w:rsidR="00941AE1">
        <w:rPr>
          <w:rFonts w:ascii="Arial" w:hAnsi="Arial" w:cs="Arial"/>
          <w:sz w:val="20"/>
          <w:szCs w:val="20"/>
        </w:rPr>
        <w:t>destinados a atender as despesas com a execução das obras previstas no Programa de Mobilização Energética, para os exercícios de 1987/1988: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10"/>
        <w:gridCol w:w="1586"/>
      </w:tblGrid>
      <w:tr w:rsidR="00525014" w:rsidTr="00FA2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B4F98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B4F98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014" w:rsidRPr="00D1078E" w:rsidRDefault="00525014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B4F98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41A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525014" w:rsidRDefault="00941AE1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41AE1"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0" w:type="auto"/>
          </w:tcPr>
          <w:p w:rsidR="00525014" w:rsidRDefault="00941AE1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941AE1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525014" w:rsidRDefault="00941AE1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525014" w:rsidRDefault="00525014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941AE1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525014" w:rsidRDefault="00941AE1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25014" w:rsidRDefault="00941AE1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525014" w:rsidTr="00FA253C">
        <w:trPr>
          <w:jc w:val="center"/>
        </w:trPr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5014" w:rsidRDefault="00525014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25014" w:rsidRDefault="00941AE1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</w:t>
      </w:r>
      <w:r w:rsidR="00941AE1">
        <w:rPr>
          <w:rFonts w:ascii="Arial" w:hAnsi="Arial" w:cs="Arial"/>
          <w:sz w:val="20"/>
          <w:szCs w:val="20"/>
        </w:rPr>
        <w:t>a serem repassados pelo Governo do Estado de São Paulo, na mesma importância: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241"/>
        <w:gridCol w:w="1586"/>
      </w:tblGrid>
      <w:tr w:rsidR="00941AE1" w:rsidTr="00941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41AE1" w:rsidRPr="00D1078E" w:rsidRDefault="00941AE1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B4F98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41AE1" w:rsidRPr="00D1078E" w:rsidRDefault="00941AE1" w:rsidP="00FA2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B4F98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941AE1" w:rsidTr="00941AE1">
        <w:trPr>
          <w:jc w:val="center"/>
        </w:trPr>
        <w:tc>
          <w:tcPr>
            <w:tcW w:w="0" w:type="auto"/>
          </w:tcPr>
          <w:p w:rsidR="00941AE1" w:rsidRDefault="00941AE1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repassados</w:t>
            </w:r>
          </w:p>
        </w:tc>
        <w:tc>
          <w:tcPr>
            <w:tcW w:w="0" w:type="auto"/>
          </w:tcPr>
          <w:p w:rsidR="00941AE1" w:rsidRDefault="00941AE1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941AE1" w:rsidTr="00941AE1">
        <w:trPr>
          <w:jc w:val="center"/>
        </w:trPr>
        <w:tc>
          <w:tcPr>
            <w:tcW w:w="0" w:type="auto"/>
          </w:tcPr>
          <w:p w:rsidR="00941AE1" w:rsidRDefault="00941AE1" w:rsidP="00FA25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41AE1" w:rsidRDefault="00941AE1" w:rsidP="00FA25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4B4F98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904C0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dezembro de 1</w:t>
      </w:r>
      <w:r w:rsidR="00525014">
        <w:rPr>
          <w:rFonts w:ascii="Arial" w:hAnsi="Arial" w:cs="Arial"/>
          <w:sz w:val="20"/>
          <w:szCs w:val="20"/>
        </w:rPr>
        <w:t>987.</w:t>
      </w: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A34D0" w:rsidRDefault="006A34D0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25014" w:rsidRDefault="00525014" w:rsidP="005250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A8" w:rsidRDefault="002277A8" w:rsidP="009243B3">
      <w:pPr>
        <w:spacing w:after="0" w:line="240" w:lineRule="auto"/>
      </w:pPr>
      <w:r>
        <w:separator/>
      </w:r>
    </w:p>
  </w:endnote>
  <w:endnote w:type="continuationSeparator" w:id="0">
    <w:p w:rsidR="002277A8" w:rsidRDefault="002277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A8" w:rsidRDefault="002277A8" w:rsidP="009243B3">
      <w:pPr>
        <w:spacing w:after="0" w:line="240" w:lineRule="auto"/>
      </w:pPr>
      <w:r>
        <w:separator/>
      </w:r>
    </w:p>
  </w:footnote>
  <w:footnote w:type="continuationSeparator" w:id="0">
    <w:p w:rsidR="002277A8" w:rsidRDefault="002277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7642A"/>
    <w:rsid w:val="000800AC"/>
    <w:rsid w:val="000844F1"/>
    <w:rsid w:val="00095D08"/>
    <w:rsid w:val="00096550"/>
    <w:rsid w:val="000975B8"/>
    <w:rsid w:val="000A171D"/>
    <w:rsid w:val="000A2269"/>
    <w:rsid w:val="000B2E89"/>
    <w:rsid w:val="000C019A"/>
    <w:rsid w:val="000C093F"/>
    <w:rsid w:val="000C156B"/>
    <w:rsid w:val="000D1A66"/>
    <w:rsid w:val="000D201D"/>
    <w:rsid w:val="000D22C8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4F6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778B7"/>
    <w:rsid w:val="00184636"/>
    <w:rsid w:val="00185D80"/>
    <w:rsid w:val="00191909"/>
    <w:rsid w:val="00192EF5"/>
    <w:rsid w:val="00196470"/>
    <w:rsid w:val="001A4748"/>
    <w:rsid w:val="001A554F"/>
    <w:rsid w:val="001B2D70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2165E"/>
    <w:rsid w:val="002277A8"/>
    <w:rsid w:val="0023695F"/>
    <w:rsid w:val="00237A88"/>
    <w:rsid w:val="00240709"/>
    <w:rsid w:val="00240E01"/>
    <w:rsid w:val="002543E3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68DE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04C0"/>
    <w:rsid w:val="004924A7"/>
    <w:rsid w:val="00494AB3"/>
    <w:rsid w:val="00495249"/>
    <w:rsid w:val="004961F9"/>
    <w:rsid w:val="00497614"/>
    <w:rsid w:val="004A2F7C"/>
    <w:rsid w:val="004A37C4"/>
    <w:rsid w:val="004B340F"/>
    <w:rsid w:val="004B4F98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40F4"/>
    <w:rsid w:val="00525014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34D0"/>
    <w:rsid w:val="006A7328"/>
    <w:rsid w:val="006B39F1"/>
    <w:rsid w:val="006C0178"/>
    <w:rsid w:val="006C12BF"/>
    <w:rsid w:val="006C1F95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304C9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1AE1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82048"/>
    <w:rsid w:val="00984483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0764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2B1E"/>
    <w:rsid w:val="00A551F8"/>
    <w:rsid w:val="00A6445D"/>
    <w:rsid w:val="00A65E07"/>
    <w:rsid w:val="00A7113B"/>
    <w:rsid w:val="00A72832"/>
    <w:rsid w:val="00A81589"/>
    <w:rsid w:val="00A8276A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5FB7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227B5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1EAC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3DC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2019-03-14T11:33:00Z</dcterms:created>
  <dcterms:modified xsi:type="dcterms:W3CDTF">2019-05-30T13:36:00Z</dcterms:modified>
</cp:coreProperties>
</file>