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C8089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518FF">
        <w:rPr>
          <w:rFonts w:ascii="Arial" w:hAnsi="Arial" w:cs="Arial"/>
          <w:b/>
          <w:sz w:val="20"/>
          <w:szCs w:val="20"/>
        </w:rPr>
        <w:t>8</w:t>
      </w:r>
      <w:r w:rsidR="00134B9C">
        <w:rPr>
          <w:rFonts w:ascii="Arial" w:hAnsi="Arial" w:cs="Arial"/>
          <w:b/>
          <w:sz w:val="20"/>
          <w:szCs w:val="20"/>
        </w:rPr>
        <w:t>8</w:t>
      </w:r>
      <w:r w:rsidR="00C8089F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8089F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4111E">
        <w:rPr>
          <w:rFonts w:ascii="Arial" w:hAnsi="Arial" w:cs="Arial"/>
          <w:b/>
          <w:sz w:val="20"/>
          <w:szCs w:val="20"/>
        </w:rPr>
        <w:t>FEVEREIRO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8089F" w:rsidP="00134B9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coeficientes de atualização monetária aos débitos fiscais de qualquer natureza, inclusive Multas de qualquer espécie.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F53D9" w:rsidRDefault="00850DB1" w:rsidP="00C808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364A3D">
        <w:rPr>
          <w:rFonts w:ascii="Arial" w:hAnsi="Arial" w:cs="Arial"/>
          <w:b/>
          <w:sz w:val="20"/>
          <w:szCs w:val="20"/>
        </w:rPr>
        <w:t xml:space="preserve"> E</w:t>
      </w:r>
      <w:r w:rsidR="00C8089F">
        <w:rPr>
          <w:rFonts w:ascii="Arial" w:hAnsi="Arial" w:cs="Arial"/>
          <w:b/>
          <w:sz w:val="20"/>
          <w:szCs w:val="20"/>
        </w:rPr>
        <w:t>,</w:t>
      </w:r>
      <w:r w:rsidR="00364A3D">
        <w:rPr>
          <w:rFonts w:ascii="Arial" w:hAnsi="Arial" w:cs="Arial"/>
          <w:b/>
          <w:sz w:val="20"/>
          <w:szCs w:val="20"/>
        </w:rPr>
        <w:t xml:space="preserve"> </w:t>
      </w:r>
    </w:p>
    <w:p w:rsidR="006F53D9" w:rsidRDefault="006F53D9" w:rsidP="00C808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Pr="006F53D9" w:rsidRDefault="00364A3D" w:rsidP="00C808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3D9">
        <w:rPr>
          <w:rFonts w:ascii="Arial" w:hAnsi="Arial" w:cs="Arial"/>
          <w:sz w:val="20"/>
          <w:szCs w:val="20"/>
        </w:rPr>
        <w:t xml:space="preserve">CONSIDERANDO O QUE CONSTA DO PROC. </w:t>
      </w:r>
      <w:r w:rsidR="00C8089F" w:rsidRPr="006F53D9">
        <w:rPr>
          <w:rFonts w:ascii="Arial" w:hAnsi="Arial" w:cs="Arial"/>
          <w:sz w:val="20"/>
          <w:szCs w:val="20"/>
        </w:rPr>
        <w:t>INTº</w:t>
      </w:r>
      <w:r w:rsidRPr="006F53D9">
        <w:rPr>
          <w:rFonts w:ascii="Arial" w:hAnsi="Arial" w:cs="Arial"/>
          <w:sz w:val="20"/>
          <w:szCs w:val="20"/>
        </w:rPr>
        <w:t xml:space="preserve"> Nº </w:t>
      </w:r>
      <w:r w:rsidR="00C8089F" w:rsidRPr="006F53D9">
        <w:rPr>
          <w:rFonts w:ascii="Arial" w:hAnsi="Arial" w:cs="Arial"/>
          <w:sz w:val="20"/>
          <w:szCs w:val="20"/>
        </w:rPr>
        <w:t>06</w:t>
      </w:r>
      <w:r w:rsidRPr="006F53D9">
        <w:rPr>
          <w:rFonts w:ascii="Arial" w:hAnsi="Arial" w:cs="Arial"/>
          <w:sz w:val="20"/>
          <w:szCs w:val="20"/>
        </w:rPr>
        <w:t>/88</w:t>
      </w:r>
      <w:r w:rsidR="00C8089F" w:rsidRPr="006F53D9">
        <w:rPr>
          <w:rFonts w:ascii="Arial" w:hAnsi="Arial" w:cs="Arial"/>
          <w:sz w:val="20"/>
          <w:szCs w:val="20"/>
        </w:rPr>
        <w:t>PJ.;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568F" w:rsidRDefault="009243B3" w:rsidP="00C808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8089F">
        <w:rPr>
          <w:rFonts w:ascii="Arial" w:hAnsi="Arial" w:cs="Arial"/>
          <w:sz w:val="20"/>
          <w:szCs w:val="20"/>
        </w:rPr>
        <w:t>Os coeficientes de atualização monetária de débitos fiscais de qualquer natureza, inclusive multas de qualquer espécie, para o pagamento do mês de fevereiro de 1988, são fixados conforme Tabela anexa.</w:t>
      </w:r>
    </w:p>
    <w:p w:rsidR="00364A3D" w:rsidRDefault="00364A3D" w:rsidP="00364A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4A3D" w:rsidRDefault="00364A3D" w:rsidP="00C808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3D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8089F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808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8089F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4111E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D6508" w:rsidRDefault="00FD6508" w:rsidP="00684B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</w:t>
      </w:r>
      <w:r w:rsidR="00134B9C">
        <w:rPr>
          <w:rFonts w:ascii="Arial" w:hAnsi="Arial" w:cs="Arial"/>
          <w:sz w:val="20"/>
          <w:szCs w:val="20"/>
        </w:rPr>
        <w:t xml:space="preserve"> PENNINCK CAETANO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684BFC" w:rsidRDefault="00684BF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3568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C3568F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E9D" w:rsidRDefault="00582E9D" w:rsidP="009243B3">
      <w:pPr>
        <w:spacing w:after="0" w:line="240" w:lineRule="auto"/>
      </w:pPr>
      <w:r>
        <w:separator/>
      </w:r>
    </w:p>
  </w:endnote>
  <w:endnote w:type="continuationSeparator" w:id="0">
    <w:p w:rsidR="00582E9D" w:rsidRDefault="00582E9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E9D" w:rsidRDefault="00582E9D" w:rsidP="009243B3">
      <w:pPr>
        <w:spacing w:after="0" w:line="240" w:lineRule="auto"/>
      </w:pPr>
      <w:r>
        <w:separator/>
      </w:r>
    </w:p>
  </w:footnote>
  <w:footnote w:type="continuationSeparator" w:id="0">
    <w:p w:rsidR="00582E9D" w:rsidRDefault="00582E9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32FD"/>
    <w:rsid w:val="00116967"/>
    <w:rsid w:val="00131F67"/>
    <w:rsid w:val="00132CF1"/>
    <w:rsid w:val="00132F55"/>
    <w:rsid w:val="00134B9C"/>
    <w:rsid w:val="00141985"/>
    <w:rsid w:val="0014411D"/>
    <w:rsid w:val="00145838"/>
    <w:rsid w:val="001458F7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7B2A"/>
    <w:rsid w:val="0044111E"/>
    <w:rsid w:val="00443B1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78E"/>
    <w:rsid w:val="004C252F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8129E"/>
    <w:rsid w:val="005812F4"/>
    <w:rsid w:val="00582E9D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3D9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7320E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089F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2B51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7152A93A"/>
  <w15:docId w15:val="{089C2FF4-13EB-41DB-BCE5-44FE69D5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2019-03-01T13:18:00Z</dcterms:created>
  <dcterms:modified xsi:type="dcterms:W3CDTF">2019-05-29T20:58:00Z</dcterms:modified>
</cp:coreProperties>
</file>