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9280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518FF">
        <w:rPr>
          <w:rFonts w:ascii="Arial" w:hAnsi="Arial" w:cs="Arial"/>
          <w:b/>
          <w:sz w:val="20"/>
          <w:szCs w:val="20"/>
        </w:rPr>
        <w:t>8</w:t>
      </w:r>
      <w:r w:rsidR="00686A39">
        <w:rPr>
          <w:rFonts w:ascii="Arial" w:hAnsi="Arial" w:cs="Arial"/>
          <w:b/>
          <w:sz w:val="20"/>
          <w:szCs w:val="20"/>
        </w:rPr>
        <w:t>9</w:t>
      </w:r>
      <w:r w:rsidR="00492807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92807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F22B7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92807" w:rsidP="00686A3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uso de área de terreno.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72B58" w:rsidRDefault="00850DB1" w:rsidP="004928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492807">
        <w:rPr>
          <w:rFonts w:ascii="Arial" w:hAnsi="Arial" w:cs="Arial"/>
          <w:b/>
          <w:sz w:val="20"/>
          <w:szCs w:val="20"/>
        </w:rPr>
        <w:t>USANDO DAS ATRIBUIÇÕES QUE LHE SÃO CONFERIDAS PELO ARTIGO 39, VI, E 65, § 3º, DO DECRETO-LEI COMPLEMENTAR Nº 09, DE 31 DE DEZEMBRO DE 1969 E;</w:t>
      </w:r>
    </w:p>
    <w:p w:rsidR="006C5ABF" w:rsidRDefault="006C5ABF" w:rsidP="004928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92807" w:rsidRPr="006C5ABF" w:rsidRDefault="00492807" w:rsidP="004928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5ABF">
        <w:rPr>
          <w:rFonts w:ascii="Arial" w:hAnsi="Arial" w:cs="Arial"/>
          <w:sz w:val="20"/>
          <w:szCs w:val="20"/>
        </w:rPr>
        <w:t>CONSIDERANDO, QUE A ELETROPAULO-ELETRICIDADE DE SÃO PAULO S/A, PROTOCOLOU PROCESSO SOLICITANDO AUTORIZAÇÃO PARA PASSAGEM DE LINHA DE TRANSMISSÃO DE ENERGIA ELÉTRICA, DA ÁREA DE TERRENO ABAIXO DESCRITA;</w:t>
      </w:r>
    </w:p>
    <w:p w:rsidR="006C5ABF" w:rsidRPr="006C5ABF" w:rsidRDefault="006C5ABF" w:rsidP="004928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2807" w:rsidRPr="006C5ABF" w:rsidRDefault="00492807" w:rsidP="004928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5ABF">
        <w:rPr>
          <w:rFonts w:ascii="Arial" w:hAnsi="Arial" w:cs="Arial"/>
          <w:sz w:val="20"/>
          <w:szCs w:val="20"/>
        </w:rPr>
        <w:t>CONSIDERANDO, QUE A REFERIDA OBRA É CONSIDERADA DE RELEVANTE INTERESSE PÚBLICO;</w:t>
      </w:r>
    </w:p>
    <w:p w:rsidR="006C5ABF" w:rsidRPr="006C5ABF" w:rsidRDefault="006C5ABF" w:rsidP="004928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2807" w:rsidRPr="006C5ABF" w:rsidRDefault="00492807" w:rsidP="004928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5ABF">
        <w:rPr>
          <w:rFonts w:ascii="Arial" w:hAnsi="Arial" w:cs="Arial"/>
          <w:sz w:val="20"/>
          <w:szCs w:val="20"/>
        </w:rPr>
        <w:t>CONSIDERANDO, QUE A CONSTRUÇÃO DA LINHA DE TRANSMISSÃO NÃO IMPEDIRÁ A UTILIZAÇÃO DA ÁREA PELO MUNICÍPIO, PARA OUTRAS ATIVIDADES;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1C67" w:rsidRDefault="009243B3" w:rsidP="00E72D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72DC1">
        <w:rPr>
          <w:rFonts w:ascii="Arial" w:hAnsi="Arial" w:cs="Arial"/>
          <w:sz w:val="20"/>
          <w:szCs w:val="20"/>
        </w:rPr>
        <w:t>Fica permitido o uso, a título precário, da área de terreno abaixo descrita, pela ELETROPAULO - Eletricidade de São Paulo S/A., para passagem da linha de transmissão de energia elétrica.</w:t>
      </w:r>
    </w:p>
    <w:p w:rsidR="00E72DC1" w:rsidRDefault="00E72DC1" w:rsidP="00E72D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2DC1" w:rsidRDefault="00E72DC1" w:rsidP="00E72D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“Área de terreno de forma irregular, com as seguintes divisas e confrontações:</w:t>
      </w:r>
    </w:p>
    <w:p w:rsidR="006C5ABF" w:rsidRDefault="006C5ABF" w:rsidP="00E72D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2DC1" w:rsidRDefault="00E72DC1" w:rsidP="00E72D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Começa no ponto localizado na interseção da lateral norte da faixa do ERA-FERRAZ-PE 2195, com o alinhamento norte da Rua “F”, segue em direção nordeste, pela lateral da referida faixa, confrontando com a área remanescente da gleba em descrição, numa distância de 34,98 metros; deflete à direita e segue em direção sudeste, confrontando com o Espaço Livre do Loteamento Jardim Dulci, na distância de 4,39 metros; deflete à direita e segue em direção sudoeste, confrontando com a Viela, na distância de 29,50 metros; deflete à direita e segue pelo alinhamento norte da Rua “F”, com a qual confronta, em curva e desenvolvimento de 3,70 metros; segue em reta em direção sudoeste, ainda pela lateral norte da Rua “F”, com a qual confronta, na distância de 7,09 metros, onde atinge o ponto inicial da descrição, perfazendo uma área de 226,38 metros quadrados, de acordo com a planta parcial nº 27 da planta geral nº 15.433.”</w:t>
      </w:r>
    </w:p>
    <w:p w:rsidR="00DF22B7" w:rsidRDefault="00DF22B7" w:rsidP="00DF2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4A3D" w:rsidRDefault="00DF22B7" w:rsidP="00E72D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22B7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8089F">
        <w:rPr>
          <w:rFonts w:ascii="Arial" w:hAnsi="Arial" w:cs="Arial"/>
          <w:sz w:val="20"/>
          <w:szCs w:val="20"/>
        </w:rPr>
        <w:t>Este Decreto entrará em vigor</w:t>
      </w:r>
      <w:r w:rsidR="00E72DC1">
        <w:rPr>
          <w:rFonts w:ascii="Arial" w:hAnsi="Arial" w:cs="Arial"/>
          <w:sz w:val="20"/>
          <w:szCs w:val="20"/>
        </w:rPr>
        <w:t>, na data de sua publicação, 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72D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72DC1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F22B7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Receita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A6A88" w:rsidRDefault="00DA6A8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FF773A" w:rsidRDefault="00FF773A" w:rsidP="00FF773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A01" w:rsidRDefault="00B70A01" w:rsidP="009243B3">
      <w:pPr>
        <w:spacing w:after="0" w:line="240" w:lineRule="auto"/>
      </w:pPr>
      <w:r>
        <w:separator/>
      </w:r>
    </w:p>
  </w:endnote>
  <w:endnote w:type="continuationSeparator" w:id="0">
    <w:p w:rsidR="00B70A01" w:rsidRDefault="00B70A0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A01" w:rsidRDefault="00B70A01" w:rsidP="009243B3">
      <w:pPr>
        <w:spacing w:after="0" w:line="240" w:lineRule="auto"/>
      </w:pPr>
      <w:r>
        <w:separator/>
      </w:r>
    </w:p>
  </w:footnote>
  <w:footnote w:type="continuationSeparator" w:id="0">
    <w:p w:rsidR="00B70A01" w:rsidRDefault="00B70A0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32FD"/>
    <w:rsid w:val="00116967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27E8"/>
    <w:rsid w:val="00455CFF"/>
    <w:rsid w:val="0045752F"/>
    <w:rsid w:val="00461BFE"/>
    <w:rsid w:val="00464DB3"/>
    <w:rsid w:val="00464EE0"/>
    <w:rsid w:val="0047103F"/>
    <w:rsid w:val="00472B58"/>
    <w:rsid w:val="00475057"/>
    <w:rsid w:val="00476815"/>
    <w:rsid w:val="00481553"/>
    <w:rsid w:val="00482012"/>
    <w:rsid w:val="004908D6"/>
    <w:rsid w:val="00492807"/>
    <w:rsid w:val="00493820"/>
    <w:rsid w:val="00494EF0"/>
    <w:rsid w:val="004A7D7E"/>
    <w:rsid w:val="004A7EFC"/>
    <w:rsid w:val="004B1FCB"/>
    <w:rsid w:val="004B2B17"/>
    <w:rsid w:val="004B47C4"/>
    <w:rsid w:val="004B5866"/>
    <w:rsid w:val="004B778E"/>
    <w:rsid w:val="004C252F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86A39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C5AB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14D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A1BBA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10"/>
    <w:rsid w:val="00B277D7"/>
    <w:rsid w:val="00B3153A"/>
    <w:rsid w:val="00B32B3C"/>
    <w:rsid w:val="00B33F7B"/>
    <w:rsid w:val="00B375EA"/>
    <w:rsid w:val="00B4190C"/>
    <w:rsid w:val="00B54A3E"/>
    <w:rsid w:val="00B5544E"/>
    <w:rsid w:val="00B70A01"/>
    <w:rsid w:val="00B7320E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089F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44F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2B7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C6261"/>
    <w:rsid w:val="00FD6508"/>
    <w:rsid w:val="00FE1AE3"/>
    <w:rsid w:val="00FE1F58"/>
    <w:rsid w:val="00FE2992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  <w14:docId w14:val="145728B4"/>
  <w15:docId w15:val="{BDB13074-5DDC-4B8D-8E50-B389868E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2019-03-01T16:43:00Z</dcterms:created>
  <dcterms:modified xsi:type="dcterms:W3CDTF">2019-05-30T13:42:00Z</dcterms:modified>
</cp:coreProperties>
</file>