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255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32555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5559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41D8C" w:rsidRDefault="00850DB1" w:rsidP="003255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341D8C" w:rsidRDefault="00341D8C" w:rsidP="003255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341D8C" w:rsidRDefault="00325559" w:rsidP="00325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D8C">
        <w:rPr>
          <w:rFonts w:ascii="Arial" w:hAnsi="Arial" w:cs="Arial"/>
          <w:sz w:val="20"/>
          <w:szCs w:val="20"/>
        </w:rPr>
        <w:t>CONSIDERANDO O QUE CONSTA DO PROC. PROTOCOLADO SOB O Nº 619/88;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DC1" w:rsidRDefault="009243B3" w:rsidP="00325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2DC1">
        <w:rPr>
          <w:rFonts w:ascii="Arial" w:hAnsi="Arial" w:cs="Arial"/>
          <w:sz w:val="20"/>
          <w:szCs w:val="20"/>
        </w:rPr>
        <w:t xml:space="preserve">Fica </w:t>
      </w:r>
      <w:r w:rsidR="00325559">
        <w:rPr>
          <w:rFonts w:ascii="Arial" w:hAnsi="Arial" w:cs="Arial"/>
          <w:sz w:val="20"/>
          <w:szCs w:val="20"/>
        </w:rPr>
        <w:t>aprovada, nos te</w:t>
      </w:r>
      <w:r w:rsidR="00341D8C">
        <w:rPr>
          <w:rFonts w:ascii="Arial" w:hAnsi="Arial" w:cs="Arial"/>
          <w:sz w:val="20"/>
          <w:szCs w:val="20"/>
        </w:rPr>
        <w:t>rmos do artigo 69, do Decreto-</w:t>
      </w:r>
      <w:bookmarkStart w:id="0" w:name="_GoBack"/>
      <w:bookmarkEnd w:id="0"/>
      <w:r w:rsidR="00325559">
        <w:rPr>
          <w:rFonts w:ascii="Arial" w:hAnsi="Arial" w:cs="Arial"/>
          <w:sz w:val="20"/>
          <w:szCs w:val="20"/>
        </w:rPr>
        <w:t>Lei Complementar nº 09, de 31 de dezembro de 1969, a Tabela de Preços anexa, apresentada pela Empresa MONDRONI &amp; CIA LTDA., Concessionária de Serviços Funerários no Município.</w:t>
      </w:r>
    </w:p>
    <w:p w:rsidR="00325559" w:rsidRDefault="00325559" w:rsidP="00325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559" w:rsidRDefault="00325559" w:rsidP="00325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visível, a referida Tabela, na sede de seus escritórios onde realiza atendimento ao público.</w:t>
      </w: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DF22B7" w:rsidP="00C641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2B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25559">
        <w:rPr>
          <w:rFonts w:ascii="Arial" w:hAnsi="Arial" w:cs="Arial"/>
          <w:b/>
          <w:bCs/>
          <w:sz w:val="20"/>
          <w:szCs w:val="20"/>
        </w:rPr>
        <w:t>3</w:t>
      </w:r>
      <w:r w:rsidRPr="00DF22B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E72DC1">
        <w:rPr>
          <w:rFonts w:ascii="Arial" w:hAnsi="Arial" w:cs="Arial"/>
          <w:sz w:val="20"/>
          <w:szCs w:val="20"/>
        </w:rPr>
        <w:t xml:space="preserve">, </w:t>
      </w:r>
      <w:r w:rsidR="00C6416E">
        <w:rPr>
          <w:rFonts w:ascii="Arial" w:hAnsi="Arial" w:cs="Arial"/>
          <w:sz w:val="20"/>
          <w:szCs w:val="20"/>
        </w:rPr>
        <w:t>a partir do dia 14 de março de 1988.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41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416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AE" w:rsidRDefault="004034AE" w:rsidP="009243B3">
      <w:pPr>
        <w:spacing w:after="0" w:line="240" w:lineRule="auto"/>
      </w:pPr>
      <w:r>
        <w:separator/>
      </w:r>
    </w:p>
  </w:endnote>
  <w:endnote w:type="continuationSeparator" w:id="0">
    <w:p w:rsidR="004034AE" w:rsidRDefault="004034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AE" w:rsidRDefault="004034AE" w:rsidP="009243B3">
      <w:pPr>
        <w:spacing w:after="0" w:line="240" w:lineRule="auto"/>
      </w:pPr>
      <w:r>
        <w:separator/>
      </w:r>
    </w:p>
  </w:footnote>
  <w:footnote w:type="continuationSeparator" w:id="0">
    <w:p w:rsidR="004034AE" w:rsidRDefault="004034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1D8C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34AE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4874AFC8"/>
  <w15:docId w15:val="{94EBD787-15E3-4846-8E40-16860C6D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2019-03-01T16:55:00Z</dcterms:created>
  <dcterms:modified xsi:type="dcterms:W3CDTF">2019-05-30T13:44:00Z</dcterms:modified>
</cp:coreProperties>
</file>