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B15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B1559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1559" w:rsidP="00A63A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7273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273D8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3D8" w:rsidRDefault="009243B3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B1559">
        <w:rPr>
          <w:rFonts w:ascii="Arial" w:hAnsi="Arial" w:cs="Arial"/>
          <w:sz w:val="20"/>
          <w:szCs w:val="20"/>
        </w:rPr>
        <w:t>Os coeficientes de atualização monetária de débitos fiscais de qualquer natureza inclusive multas de qualquer espécie, para o pagamento do mês de maio de 1988, são fixados conforme Tabela anexa.</w:t>
      </w:r>
    </w:p>
    <w:p w:rsidR="00857AE4" w:rsidRDefault="00857AE4" w:rsidP="00857A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CA38F4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 xml:space="preserve">Este Decreto entrará em vigor </w:t>
      </w:r>
      <w:r w:rsidR="00DB1D2E">
        <w:rPr>
          <w:rFonts w:ascii="Arial" w:hAnsi="Arial" w:cs="Arial"/>
          <w:sz w:val="20"/>
          <w:szCs w:val="20"/>
        </w:rPr>
        <w:t>na data de sua publicação</w:t>
      </w:r>
      <w:r w:rsidR="007273D8">
        <w:rPr>
          <w:rFonts w:ascii="Arial" w:hAnsi="Arial" w:cs="Arial"/>
          <w:sz w:val="20"/>
          <w:szCs w:val="20"/>
        </w:rPr>
        <w:t>, revogadas as disposições em contrário</w:t>
      </w:r>
      <w:r w:rsidR="00DB1D2E">
        <w:rPr>
          <w:rFonts w:ascii="Arial" w:hAnsi="Arial" w:cs="Arial"/>
          <w:sz w:val="20"/>
          <w:szCs w:val="20"/>
        </w:rPr>
        <w:t>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B15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AB155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273D8" w:rsidRDefault="007273D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Cont. e Orçamento</w:t>
      </w: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A1C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2E9" w:rsidRDefault="007B62E9" w:rsidP="009243B3">
      <w:pPr>
        <w:spacing w:after="0" w:line="240" w:lineRule="auto"/>
      </w:pPr>
      <w:r>
        <w:separator/>
      </w:r>
    </w:p>
  </w:endnote>
  <w:endnote w:type="continuationSeparator" w:id="1">
    <w:p w:rsidR="007B62E9" w:rsidRDefault="007B62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2E9" w:rsidRDefault="007B62E9" w:rsidP="009243B3">
      <w:pPr>
        <w:spacing w:after="0" w:line="240" w:lineRule="auto"/>
      </w:pPr>
      <w:r>
        <w:separator/>
      </w:r>
    </w:p>
  </w:footnote>
  <w:footnote w:type="continuationSeparator" w:id="1">
    <w:p w:rsidR="007B62E9" w:rsidRDefault="007B62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62E9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B26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5630"/>
    <w:rsid w:val="0098632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C01A6"/>
    <w:rsid w:val="009C2068"/>
    <w:rsid w:val="009C457D"/>
    <w:rsid w:val="009C64ED"/>
    <w:rsid w:val="009C6A23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1CAB"/>
    <w:rsid w:val="00AA5310"/>
    <w:rsid w:val="00AA682A"/>
    <w:rsid w:val="00AA6CB3"/>
    <w:rsid w:val="00AB1559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0BBD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2019-03-01T22:19:00Z</dcterms:created>
  <dcterms:modified xsi:type="dcterms:W3CDTF">2019-03-04T12:02:00Z</dcterms:modified>
</cp:coreProperties>
</file>