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96F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B50DF5">
        <w:rPr>
          <w:rFonts w:ascii="Arial" w:hAnsi="Arial" w:cs="Arial"/>
          <w:b/>
          <w:sz w:val="20"/>
          <w:szCs w:val="20"/>
        </w:rPr>
        <w:t>7</w:t>
      </w:r>
      <w:r w:rsidR="00796F04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42989">
        <w:rPr>
          <w:rFonts w:ascii="Arial" w:hAnsi="Arial" w:cs="Arial"/>
          <w:b/>
          <w:sz w:val="20"/>
          <w:szCs w:val="20"/>
        </w:rPr>
        <w:t>1</w:t>
      </w:r>
      <w:r w:rsidR="00796F04">
        <w:rPr>
          <w:rFonts w:ascii="Arial" w:hAnsi="Arial" w:cs="Arial"/>
          <w:b/>
          <w:sz w:val="20"/>
          <w:szCs w:val="20"/>
        </w:rPr>
        <w:t>6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E1E6C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96F04" w:rsidP="00505F9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bem imóvel, destinado à instalação de Horta-escolar.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B300A" w:rsidRDefault="00850DB1" w:rsidP="00796F0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075C1C">
        <w:rPr>
          <w:rFonts w:ascii="Arial" w:hAnsi="Arial" w:cs="Arial"/>
          <w:b/>
          <w:sz w:val="20"/>
          <w:szCs w:val="20"/>
        </w:rPr>
        <w:t xml:space="preserve"> E, </w:t>
      </w:r>
    </w:p>
    <w:p w:rsidR="00BB300A" w:rsidRDefault="00BB300A" w:rsidP="00796F0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638B1" w:rsidRPr="00BB300A" w:rsidRDefault="00075C1C" w:rsidP="00796F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300A">
        <w:rPr>
          <w:rFonts w:ascii="Arial" w:hAnsi="Arial" w:cs="Arial"/>
          <w:sz w:val="20"/>
          <w:szCs w:val="20"/>
        </w:rPr>
        <w:t xml:space="preserve">CONSIDERANDO O CONSTANTE NO PROCESSO INTERNO Nº </w:t>
      </w:r>
      <w:r w:rsidR="00796F04" w:rsidRPr="00BB300A">
        <w:rPr>
          <w:rFonts w:ascii="Arial" w:hAnsi="Arial" w:cs="Arial"/>
          <w:sz w:val="20"/>
          <w:szCs w:val="20"/>
        </w:rPr>
        <w:t>155</w:t>
      </w:r>
      <w:r w:rsidRPr="00BB300A">
        <w:rPr>
          <w:rFonts w:ascii="Arial" w:hAnsi="Arial" w:cs="Arial"/>
          <w:sz w:val="20"/>
          <w:szCs w:val="20"/>
        </w:rPr>
        <w:t>/88-PJ.;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7882" w:rsidRDefault="009243B3" w:rsidP="00796F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96F04">
        <w:rPr>
          <w:rFonts w:ascii="Arial" w:hAnsi="Arial" w:cs="Arial"/>
          <w:sz w:val="20"/>
          <w:szCs w:val="20"/>
        </w:rPr>
        <w:t>Fica declarado de Utilidade Pública, para fins de desapropriação amigável ou judicial, o imóvel situado na zona urbana do município, destinado à instalação de uma Horta-escolar, que assim se identifica e descreve:</w:t>
      </w:r>
    </w:p>
    <w:p w:rsidR="00796F04" w:rsidRDefault="00796F04" w:rsidP="00796F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6F04" w:rsidRDefault="00796F04" w:rsidP="00F577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“Quadras 53 e 54 da 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 xml:space="preserve">, sito à Avenida D. Pedro II, esquina com a Avenida XV de </w:t>
      </w:r>
      <w:proofErr w:type="gramStart"/>
      <w:r>
        <w:rPr>
          <w:rFonts w:ascii="Arial" w:hAnsi="Arial" w:cs="Arial"/>
          <w:sz w:val="20"/>
          <w:szCs w:val="20"/>
        </w:rPr>
        <w:t>Novembro</w:t>
      </w:r>
      <w:proofErr w:type="gramEnd"/>
      <w:r>
        <w:rPr>
          <w:rFonts w:ascii="Arial" w:hAnsi="Arial" w:cs="Arial"/>
          <w:sz w:val="20"/>
          <w:szCs w:val="20"/>
        </w:rPr>
        <w:t>, inscrito sob nº 24.020.0007, o qual co</w:t>
      </w:r>
      <w:r w:rsidR="00F5772C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sta pertencer ao Senhor GABRIEL AMÉRICO JORGE SULEIMANN.</w:t>
      </w:r>
    </w:p>
    <w:p w:rsidR="00BB300A" w:rsidRDefault="00BB300A" w:rsidP="00796F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6F04" w:rsidRDefault="00796F04" w:rsidP="00796F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86,70m e confronta com a Avenida D. Pedro II, do lado direito de quem da rua olha, mede 130,00m e confronta com a Quadra 52; do lado esquerdo mede 196,50m e confronta com a Avenida XV</w:t>
      </w:r>
      <w:r w:rsidR="00BB300A">
        <w:rPr>
          <w:rFonts w:ascii="Arial" w:hAnsi="Arial" w:cs="Arial"/>
          <w:sz w:val="20"/>
          <w:szCs w:val="20"/>
        </w:rPr>
        <w:t xml:space="preserve"> de </w:t>
      </w:r>
      <w:proofErr w:type="gramStart"/>
      <w:r w:rsidR="00BB300A">
        <w:rPr>
          <w:rFonts w:ascii="Arial" w:hAnsi="Arial" w:cs="Arial"/>
          <w:sz w:val="20"/>
          <w:szCs w:val="20"/>
        </w:rPr>
        <w:t>Novembro</w:t>
      </w:r>
      <w:proofErr w:type="gramEnd"/>
      <w:r w:rsidR="00BB300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nos fundos confronta com um córrego, encerrando uma área de 12,607,00 m2, sendo que na área, existe uma edificação de 51,00 m²</w:t>
      </w:r>
      <w:r w:rsidR="00BB300A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796F04" w:rsidRDefault="00796F04" w:rsidP="00796F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6F04" w:rsidRDefault="00796F04" w:rsidP="00796F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772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desapropriação referida neste Decreto, é declarada de </w:t>
      </w:r>
      <w:proofErr w:type="gramStart"/>
      <w:r>
        <w:rPr>
          <w:rFonts w:ascii="Arial" w:hAnsi="Arial" w:cs="Arial"/>
          <w:sz w:val="20"/>
          <w:szCs w:val="20"/>
        </w:rPr>
        <w:t>natureza</w:t>
      </w:r>
      <w:proofErr w:type="gramEnd"/>
      <w:r>
        <w:rPr>
          <w:rFonts w:ascii="Arial" w:hAnsi="Arial" w:cs="Arial"/>
          <w:sz w:val="20"/>
          <w:szCs w:val="20"/>
        </w:rPr>
        <w:t xml:space="preserve"> URGENTE, para os efeitos do artigo 15 do Decreto-Lei Federal nº 3.365, de 21 de junho de 1941, alterado pela Lei º 2.786, de 21 de maio de 1956.</w:t>
      </w:r>
      <w:bookmarkStart w:id="0" w:name="_GoBack"/>
      <w:bookmarkEnd w:id="0"/>
    </w:p>
    <w:p w:rsidR="00F5772C" w:rsidRDefault="00F5772C" w:rsidP="00796F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772C" w:rsidRDefault="00F5772C" w:rsidP="00796F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772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à conta de dotações próprias do Orçamento vigente.</w:t>
      </w:r>
    </w:p>
    <w:p w:rsidR="00874BF9" w:rsidRDefault="00874BF9" w:rsidP="00EA463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9A1098" w:rsidRDefault="009A1098" w:rsidP="00F577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09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5772C">
        <w:rPr>
          <w:rFonts w:ascii="Arial" w:hAnsi="Arial" w:cs="Arial"/>
          <w:b/>
          <w:bCs/>
          <w:sz w:val="20"/>
          <w:szCs w:val="20"/>
        </w:rPr>
        <w:t>4</w:t>
      </w:r>
      <w:r w:rsidRPr="009A109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B50DF5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75C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E42989">
        <w:rPr>
          <w:rFonts w:ascii="Arial" w:hAnsi="Arial" w:cs="Arial"/>
          <w:sz w:val="20"/>
          <w:szCs w:val="20"/>
        </w:rPr>
        <w:t>1</w:t>
      </w:r>
      <w:r w:rsidR="00F5772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4642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5772C" w:rsidRDefault="00F5772C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772C" w:rsidRDefault="00F5772C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772C" w:rsidRDefault="00F5772C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F5772C" w:rsidRDefault="00F5772C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Obras</w:t>
      </w:r>
    </w:p>
    <w:p w:rsidR="00757882" w:rsidRDefault="00757882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8707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42E" w:rsidRDefault="0001742E" w:rsidP="009243B3">
      <w:pPr>
        <w:spacing w:after="0" w:line="240" w:lineRule="auto"/>
      </w:pPr>
      <w:r>
        <w:separator/>
      </w:r>
    </w:p>
  </w:endnote>
  <w:endnote w:type="continuationSeparator" w:id="0">
    <w:p w:rsidR="0001742E" w:rsidRDefault="0001742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42E" w:rsidRDefault="0001742E" w:rsidP="009243B3">
      <w:pPr>
        <w:spacing w:after="0" w:line="240" w:lineRule="auto"/>
      </w:pPr>
      <w:r>
        <w:separator/>
      </w:r>
    </w:p>
  </w:footnote>
  <w:footnote w:type="continuationSeparator" w:id="0">
    <w:p w:rsidR="0001742E" w:rsidRDefault="0001742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1742E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C4F"/>
    <w:rsid w:val="000D736D"/>
    <w:rsid w:val="000E0611"/>
    <w:rsid w:val="000E0F3B"/>
    <w:rsid w:val="000E7F98"/>
    <w:rsid w:val="00100ACE"/>
    <w:rsid w:val="00101FA3"/>
    <w:rsid w:val="00102804"/>
    <w:rsid w:val="00102896"/>
    <w:rsid w:val="0010295A"/>
    <w:rsid w:val="00103156"/>
    <w:rsid w:val="00111FED"/>
    <w:rsid w:val="001132FD"/>
    <w:rsid w:val="00114B9C"/>
    <w:rsid w:val="00116967"/>
    <w:rsid w:val="00117A3B"/>
    <w:rsid w:val="00123B79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6A9E"/>
    <w:rsid w:val="00257315"/>
    <w:rsid w:val="00263700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627"/>
    <w:rsid w:val="0038444F"/>
    <w:rsid w:val="00384633"/>
    <w:rsid w:val="00386476"/>
    <w:rsid w:val="003868FC"/>
    <w:rsid w:val="0039061A"/>
    <w:rsid w:val="00392FC5"/>
    <w:rsid w:val="003A39EC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B7D74"/>
    <w:rsid w:val="005C30FA"/>
    <w:rsid w:val="005C496F"/>
    <w:rsid w:val="005C58E7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0720"/>
    <w:rsid w:val="0087403F"/>
    <w:rsid w:val="00874BF9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0B28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0FCF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DF5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00A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0A63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989"/>
    <w:rsid w:val="00E42A55"/>
    <w:rsid w:val="00E436F3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4A29"/>
    <w:rsid w:val="00FC6261"/>
    <w:rsid w:val="00FD3813"/>
    <w:rsid w:val="00FD6508"/>
    <w:rsid w:val="00FE0D31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31B54EEB"/>
  <w15:docId w15:val="{D059A318-96E0-4AE3-BB35-691B40A1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2019-03-03T18:57:00Z</dcterms:created>
  <dcterms:modified xsi:type="dcterms:W3CDTF">2019-05-31T18:54:00Z</dcterms:modified>
</cp:coreProperties>
</file>