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41378">
        <w:rPr>
          <w:rFonts w:ascii="Arial" w:hAnsi="Arial" w:cs="Arial"/>
          <w:b/>
          <w:sz w:val="20"/>
          <w:szCs w:val="20"/>
        </w:rPr>
        <w:t>0</w:t>
      </w:r>
      <w:r w:rsidR="008D29C6">
        <w:rPr>
          <w:rFonts w:ascii="Arial" w:hAnsi="Arial" w:cs="Arial"/>
          <w:b/>
          <w:sz w:val="20"/>
          <w:szCs w:val="20"/>
        </w:rPr>
        <w:t>91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1F01">
        <w:rPr>
          <w:rFonts w:ascii="Arial" w:hAnsi="Arial" w:cs="Arial"/>
          <w:b/>
          <w:sz w:val="20"/>
          <w:szCs w:val="20"/>
        </w:rPr>
        <w:t>1</w:t>
      </w:r>
      <w:r w:rsidR="008D29C6">
        <w:rPr>
          <w:rFonts w:ascii="Arial" w:hAnsi="Arial" w:cs="Arial"/>
          <w:b/>
          <w:sz w:val="20"/>
          <w:szCs w:val="20"/>
        </w:rPr>
        <w:t>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D29C6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D29C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para Cargo em Comissão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45A66" w:rsidRDefault="008D29C6" w:rsidP="008D29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</w:t>
      </w:r>
      <w:r w:rsidR="00645A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CONSTANTE NO PROCESSO INTERNO Nº 63/89-GP</w:t>
      </w:r>
      <w:r w:rsidR="00645A66">
        <w:rPr>
          <w:rFonts w:ascii="Arial" w:hAnsi="Arial" w:cs="Arial"/>
          <w:sz w:val="20"/>
          <w:szCs w:val="20"/>
        </w:rPr>
        <w:t>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D29C6">
        <w:rPr>
          <w:rFonts w:ascii="Arial" w:hAnsi="Arial" w:cs="Arial"/>
          <w:sz w:val="20"/>
          <w:szCs w:val="20"/>
        </w:rPr>
        <w:t>Nomear, nos termos da legislação vigente, a partir de 1º de março de 1989, o Senhor LEONARDO YAMADA, para exercer o Cargo em Comissão de PROCURADOR, Referencia “I”, lotado na Procuradoria Jurídica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3B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 xml:space="preserve">As </w:t>
      </w:r>
      <w:r w:rsidR="008D29C6">
        <w:rPr>
          <w:rFonts w:ascii="Arial" w:hAnsi="Arial" w:cs="Arial"/>
          <w:sz w:val="20"/>
          <w:szCs w:val="20"/>
        </w:rPr>
        <w:t>despesas decorrentes deste Decreto, correrão à conta de dotações próprias do Orçamento vigente</w:t>
      </w:r>
      <w:r w:rsidR="00F23B10">
        <w:rPr>
          <w:rFonts w:ascii="Arial" w:hAnsi="Arial" w:cs="Arial"/>
          <w:sz w:val="20"/>
          <w:szCs w:val="20"/>
        </w:rPr>
        <w:t>.</w:t>
      </w:r>
    </w:p>
    <w:p w:rsidR="00F23B10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D29C6">
        <w:rPr>
          <w:rFonts w:ascii="Arial" w:hAnsi="Arial" w:cs="Arial"/>
          <w:sz w:val="20"/>
          <w:szCs w:val="20"/>
        </w:rPr>
        <w:t>Este Decreto entrará em vigor na data de sua publicação, revogadas as disposições em contrário</w:t>
      </w:r>
      <w:r w:rsidR="00FE57EF">
        <w:rPr>
          <w:rFonts w:ascii="Arial" w:hAnsi="Arial" w:cs="Arial"/>
          <w:sz w:val="20"/>
          <w:szCs w:val="20"/>
        </w:rPr>
        <w:t>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31F01">
        <w:rPr>
          <w:rFonts w:ascii="Arial" w:hAnsi="Arial" w:cs="Arial"/>
          <w:sz w:val="20"/>
          <w:szCs w:val="20"/>
        </w:rPr>
        <w:t>1</w:t>
      </w:r>
      <w:r w:rsidR="008D29C6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de </w:t>
      </w:r>
      <w:r w:rsidR="008D29C6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DD4" w:rsidRDefault="00F13DD4" w:rsidP="009243B3">
      <w:pPr>
        <w:spacing w:after="0" w:line="240" w:lineRule="auto"/>
      </w:pPr>
      <w:r>
        <w:separator/>
      </w:r>
    </w:p>
  </w:endnote>
  <w:endnote w:type="continuationSeparator" w:id="0">
    <w:p w:rsidR="00F13DD4" w:rsidRDefault="00F13D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DD4" w:rsidRDefault="00F13DD4" w:rsidP="009243B3">
      <w:pPr>
        <w:spacing w:after="0" w:line="240" w:lineRule="auto"/>
      </w:pPr>
      <w:r>
        <w:separator/>
      </w:r>
    </w:p>
  </w:footnote>
  <w:footnote w:type="continuationSeparator" w:id="0">
    <w:p w:rsidR="00F13DD4" w:rsidRDefault="00F13D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36E1E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F13C3"/>
    <w:rsid w:val="0045663B"/>
    <w:rsid w:val="00512C0A"/>
    <w:rsid w:val="00562A33"/>
    <w:rsid w:val="005E6969"/>
    <w:rsid w:val="006418CC"/>
    <w:rsid w:val="00645A66"/>
    <w:rsid w:val="0066599D"/>
    <w:rsid w:val="006C76B1"/>
    <w:rsid w:val="006E2DED"/>
    <w:rsid w:val="007A16E3"/>
    <w:rsid w:val="007E7FF7"/>
    <w:rsid w:val="00822B60"/>
    <w:rsid w:val="008D29C6"/>
    <w:rsid w:val="009243B3"/>
    <w:rsid w:val="00931F01"/>
    <w:rsid w:val="009F6656"/>
    <w:rsid w:val="00A808AE"/>
    <w:rsid w:val="00AB1088"/>
    <w:rsid w:val="00AE6DEA"/>
    <w:rsid w:val="00B723FF"/>
    <w:rsid w:val="00C038DF"/>
    <w:rsid w:val="00C72008"/>
    <w:rsid w:val="00CA2FA0"/>
    <w:rsid w:val="00CC1816"/>
    <w:rsid w:val="00E5063A"/>
    <w:rsid w:val="00ED7CDF"/>
    <w:rsid w:val="00F127AE"/>
    <w:rsid w:val="00F13DD4"/>
    <w:rsid w:val="00F23B10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68DA480-A9BD-49B1-A1C1-1561B4F8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2019-03-02T15:29:00Z</dcterms:created>
  <dcterms:modified xsi:type="dcterms:W3CDTF">2019-05-30T18:41:00Z</dcterms:modified>
</cp:coreProperties>
</file>