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AC45C9">
        <w:rPr>
          <w:rFonts w:ascii="Arial" w:hAnsi="Arial" w:cs="Arial"/>
          <w:b/>
          <w:sz w:val="20"/>
          <w:szCs w:val="20"/>
        </w:rPr>
        <w:t>38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1</w:t>
      </w:r>
      <w:r w:rsidR="00A2521B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C45C9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>Autoriza cobrança de novas tarifas para</w:t>
      </w:r>
      <w:r>
        <w:rPr>
          <w:rFonts w:ascii="Arial" w:hAnsi="Arial" w:cs="Arial"/>
          <w:sz w:val="20"/>
          <w:szCs w:val="20"/>
        </w:rPr>
        <w:t xml:space="preserve"> o TRANSPORTE COLETIVO, e dá ou</w:t>
      </w:r>
      <w:r w:rsidRPr="00AC45C9">
        <w:rPr>
          <w:rFonts w:ascii="Arial" w:hAnsi="Arial" w:cs="Arial"/>
          <w:sz w:val="20"/>
          <w:szCs w:val="20"/>
        </w:rPr>
        <w:t>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AC45C9">
        <w:rPr>
          <w:rFonts w:ascii="Arial" w:hAnsi="Arial" w:cs="Arial"/>
          <w:b/>
          <w:sz w:val="20"/>
          <w:szCs w:val="20"/>
        </w:rPr>
        <w:t xml:space="preserve"> E</w:t>
      </w:r>
      <w:r w:rsidR="005F10A9" w:rsidRPr="005F10A9">
        <w:rPr>
          <w:rFonts w:ascii="Arial" w:hAnsi="Arial" w:cs="Arial"/>
          <w:b/>
          <w:sz w:val="20"/>
          <w:szCs w:val="20"/>
        </w:rPr>
        <w:t>;</w:t>
      </w:r>
      <w:r w:rsidR="005F10A9" w:rsidRPr="003B34D8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>O CONSTANTE NO PROCESSO PROTOCOLADO SOB O Nº</w:t>
      </w:r>
      <w:r w:rsidRPr="00AC45C9">
        <w:rPr>
          <w:rFonts w:ascii="Arial" w:hAnsi="Arial" w:cs="Arial"/>
          <w:sz w:val="20"/>
          <w:szCs w:val="20"/>
        </w:rPr>
        <w:t xml:space="preserve"> 0298/90;</w:t>
      </w: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>CONSID</w:t>
      </w:r>
      <w:r>
        <w:rPr>
          <w:rFonts w:ascii="Arial" w:hAnsi="Arial" w:cs="Arial"/>
          <w:sz w:val="20"/>
          <w:szCs w:val="20"/>
        </w:rPr>
        <w:t>ERANDO OS VÁRIOS AUMENTOS HAVI</w:t>
      </w:r>
      <w:r w:rsidRPr="00AC45C9">
        <w:rPr>
          <w:rFonts w:ascii="Arial" w:hAnsi="Arial" w:cs="Arial"/>
          <w:sz w:val="20"/>
          <w:szCs w:val="20"/>
        </w:rPr>
        <w:t>DOS NOS COMB</w:t>
      </w:r>
      <w:r>
        <w:rPr>
          <w:rFonts w:ascii="Arial" w:hAnsi="Arial" w:cs="Arial"/>
          <w:sz w:val="20"/>
          <w:szCs w:val="20"/>
        </w:rPr>
        <w:t xml:space="preserve">USTÍVEIS, LUBRIFICANTES, PEÇAS, </w:t>
      </w:r>
      <w:r w:rsidRPr="00AC45C9">
        <w:rPr>
          <w:rFonts w:ascii="Arial" w:hAnsi="Arial" w:cs="Arial"/>
          <w:sz w:val="20"/>
          <w:szCs w:val="20"/>
        </w:rPr>
        <w:t>PNEUS,</w:t>
      </w:r>
      <w:r>
        <w:rPr>
          <w:rFonts w:ascii="Arial" w:hAnsi="Arial" w:cs="Arial"/>
          <w:sz w:val="20"/>
          <w:szCs w:val="20"/>
        </w:rPr>
        <w:t xml:space="preserve"> ETC</w:t>
      </w:r>
      <w:r w:rsidRPr="00AC45C9">
        <w:rPr>
          <w:rFonts w:ascii="Arial" w:hAnsi="Arial" w:cs="Arial"/>
          <w:sz w:val="20"/>
          <w:szCs w:val="20"/>
        </w:rPr>
        <w:t>;</w:t>
      </w: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</w:t>
      </w:r>
      <w:r w:rsidRPr="00AC45C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QUE</w:t>
      </w:r>
      <w:r w:rsidRPr="00AC45C9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E</w:t>
      </w:r>
      <w:r w:rsidRPr="00AC45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MANTIDO O VALOR</w:t>
      </w:r>
      <w:r w:rsidRPr="00AC45C9">
        <w:rPr>
          <w:rFonts w:ascii="Arial" w:hAnsi="Arial" w:cs="Arial"/>
          <w:sz w:val="20"/>
          <w:szCs w:val="20"/>
        </w:rPr>
        <w:t xml:space="preserve"> DA TARIFA ATUAL, SERÁ PREJUDICIAL À CONTINUIDADE E À QUALIDADE DO SERVIÇO PÚBLICO;</w:t>
      </w: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>CONSIDERANDO AINDA, SER UM DEVER DA ADMINISTRAÇÃO, ASSEGURAR O EQUILÍBRIO ECONÔMICO E FINANCEIRO DO CONTRATO EM SEUS TERMOS INICIAIS;</w:t>
      </w:r>
    </w:p>
    <w:p w:rsidR="00AC45C9" w:rsidRDefault="00AC45C9" w:rsidP="00AC45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45C9" w:rsidRDefault="009243B3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AC45C9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proofErr w:type="gramStart"/>
      <w:r w:rsidR="00AC45C9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AC45C9">
        <w:rPr>
          <w:rFonts w:ascii="Arial" w:hAnsi="Arial" w:cs="Arial"/>
          <w:sz w:val="20"/>
          <w:szCs w:val="20"/>
        </w:rPr>
        <w:t>$ 2,60 (d</w:t>
      </w:r>
      <w:r w:rsidR="00AC45C9" w:rsidRPr="00AC45C9">
        <w:rPr>
          <w:rFonts w:ascii="Arial" w:hAnsi="Arial" w:cs="Arial"/>
          <w:sz w:val="20"/>
          <w:szCs w:val="20"/>
        </w:rPr>
        <w:t>oi</w:t>
      </w:r>
      <w:r w:rsidR="00AC45C9">
        <w:rPr>
          <w:rFonts w:ascii="Arial" w:hAnsi="Arial" w:cs="Arial"/>
          <w:sz w:val="20"/>
          <w:szCs w:val="20"/>
        </w:rPr>
        <w:t>s cruzados novos e sessenta cen</w:t>
      </w:r>
      <w:r w:rsidR="00AC45C9" w:rsidRPr="00AC45C9">
        <w:rPr>
          <w:rFonts w:ascii="Arial" w:hAnsi="Arial" w:cs="Arial"/>
          <w:sz w:val="20"/>
          <w:szCs w:val="20"/>
        </w:rPr>
        <w:t>tavos), sobre a atual tarifa que trata o Decreto n</w:t>
      </w:r>
      <w:r w:rsidR="00AC45C9">
        <w:rPr>
          <w:rFonts w:ascii="Arial" w:hAnsi="Arial" w:cs="Arial"/>
          <w:sz w:val="20"/>
          <w:szCs w:val="20"/>
        </w:rPr>
        <w:t xml:space="preserve">º 3.228 de 15 de janeiro de 1990, a qual passa a ser de </w:t>
      </w:r>
      <w:proofErr w:type="spellStart"/>
      <w:r w:rsidR="00AC45C9">
        <w:rPr>
          <w:rFonts w:ascii="Arial" w:hAnsi="Arial" w:cs="Arial"/>
          <w:sz w:val="20"/>
          <w:szCs w:val="20"/>
        </w:rPr>
        <w:t>NCz</w:t>
      </w:r>
      <w:proofErr w:type="spellEnd"/>
      <w:r w:rsidR="00AC45C9">
        <w:rPr>
          <w:rFonts w:ascii="Arial" w:hAnsi="Arial" w:cs="Arial"/>
          <w:sz w:val="20"/>
          <w:szCs w:val="20"/>
        </w:rPr>
        <w:t>$ 6,00 (s</w:t>
      </w:r>
      <w:r w:rsidR="00AC45C9" w:rsidRPr="00AC45C9">
        <w:rPr>
          <w:rFonts w:ascii="Arial" w:hAnsi="Arial" w:cs="Arial"/>
          <w:sz w:val="20"/>
          <w:szCs w:val="20"/>
        </w:rPr>
        <w:t xml:space="preserve">eis cruzados novos), para a linha de ônibus que opera no </w:t>
      </w:r>
      <w:r w:rsidR="00AC45C9">
        <w:rPr>
          <w:rFonts w:ascii="Arial" w:hAnsi="Arial" w:cs="Arial"/>
          <w:sz w:val="20"/>
          <w:szCs w:val="20"/>
        </w:rPr>
        <w:t>Município, Concessionária VIAÇÃ</w:t>
      </w:r>
      <w:r w:rsidR="00AC45C9" w:rsidRPr="00AC45C9">
        <w:rPr>
          <w:rFonts w:ascii="Arial" w:hAnsi="Arial" w:cs="Arial"/>
          <w:sz w:val="20"/>
          <w:szCs w:val="20"/>
        </w:rPr>
        <w:t>O SANTA NAJAT LTDA., a partir das 00:00 ho</w:t>
      </w:r>
      <w:r w:rsidR="00AC45C9">
        <w:rPr>
          <w:rFonts w:ascii="Arial" w:hAnsi="Arial" w:cs="Arial"/>
          <w:sz w:val="20"/>
          <w:szCs w:val="20"/>
        </w:rPr>
        <w:t>ras do dia 13 de fevereiro de 1</w:t>
      </w:r>
      <w:r w:rsidR="00AC45C9" w:rsidRPr="00AC45C9">
        <w:rPr>
          <w:rFonts w:ascii="Arial" w:hAnsi="Arial" w:cs="Arial"/>
          <w:sz w:val="20"/>
          <w:szCs w:val="20"/>
        </w:rPr>
        <w:t>990.</w:t>
      </w: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passagens escolares</w:t>
      </w:r>
      <w:r w:rsidRPr="00AC45C9">
        <w:rPr>
          <w:rFonts w:ascii="Arial" w:hAnsi="Arial" w:cs="Arial"/>
          <w:sz w:val="20"/>
          <w:szCs w:val="20"/>
        </w:rPr>
        <w:t>, continuarão a</w:t>
      </w:r>
      <w:r>
        <w:rPr>
          <w:rFonts w:ascii="Arial" w:hAnsi="Arial" w:cs="Arial"/>
          <w:sz w:val="20"/>
          <w:szCs w:val="20"/>
        </w:rPr>
        <w:t xml:space="preserve"> ser cobradas na base de 50% (c</w:t>
      </w:r>
      <w:r w:rsidRPr="00AC45C9">
        <w:rPr>
          <w:rFonts w:ascii="Arial" w:hAnsi="Arial" w:cs="Arial"/>
          <w:sz w:val="20"/>
          <w:szCs w:val="20"/>
        </w:rPr>
        <w:t>inquenta</w:t>
      </w:r>
      <w:r w:rsidRPr="00AC45C9">
        <w:rPr>
          <w:rFonts w:ascii="Arial" w:hAnsi="Arial" w:cs="Arial"/>
          <w:sz w:val="20"/>
          <w:szCs w:val="20"/>
        </w:rPr>
        <w:t xml:space="preserve"> por cento</w:t>
      </w:r>
      <w:r w:rsidRPr="00AC45C9">
        <w:rPr>
          <w:rFonts w:ascii="Arial" w:hAnsi="Arial" w:cs="Arial"/>
          <w:sz w:val="20"/>
          <w:szCs w:val="20"/>
        </w:rPr>
        <w:t>)</w:t>
      </w:r>
      <w:r w:rsidRPr="00AC45C9">
        <w:rPr>
          <w:rFonts w:ascii="Arial" w:hAnsi="Arial" w:cs="Arial"/>
          <w:sz w:val="20"/>
          <w:szCs w:val="20"/>
        </w:rPr>
        <w:t xml:space="preserve"> do valor da tarifa estabelecida no artigo anterior.</w:t>
      </w: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b/>
          <w:sz w:val="20"/>
          <w:szCs w:val="20"/>
        </w:rPr>
        <w:t>Art. 3º</w:t>
      </w:r>
      <w:r w:rsidRPr="00AC45C9">
        <w:rPr>
          <w:rFonts w:ascii="Arial" w:hAnsi="Arial" w:cs="Arial"/>
          <w:sz w:val="20"/>
          <w:szCs w:val="20"/>
        </w:rPr>
        <w:t xml:space="preserve"> A Concessionária</w:t>
      </w:r>
      <w:r>
        <w:rPr>
          <w:rFonts w:ascii="Arial" w:hAnsi="Arial" w:cs="Arial"/>
          <w:sz w:val="20"/>
          <w:szCs w:val="20"/>
        </w:rPr>
        <w:t xml:space="preserve"> </w:t>
      </w:r>
      <w:r w:rsidRPr="00AC45C9">
        <w:rPr>
          <w:rFonts w:ascii="Arial" w:hAnsi="Arial" w:cs="Arial"/>
          <w:sz w:val="20"/>
          <w:szCs w:val="20"/>
        </w:rPr>
        <w:t>manterá</w:t>
      </w:r>
      <w:r>
        <w:rPr>
          <w:rFonts w:ascii="Arial" w:hAnsi="Arial" w:cs="Arial"/>
          <w:sz w:val="20"/>
          <w:szCs w:val="20"/>
        </w:rPr>
        <w:t xml:space="preserve"> </w:t>
      </w:r>
      <w:r w:rsidRPr="00AC45C9">
        <w:rPr>
          <w:rFonts w:ascii="Arial" w:hAnsi="Arial" w:cs="Arial"/>
          <w:sz w:val="20"/>
          <w:szCs w:val="20"/>
        </w:rPr>
        <w:t>afixada em local visível, no interior de cada</w:t>
      </w:r>
      <w:r w:rsidRPr="00AC45C9">
        <w:rPr>
          <w:rFonts w:ascii="Arial" w:hAnsi="Arial" w:cs="Arial"/>
          <w:sz w:val="20"/>
          <w:szCs w:val="20"/>
        </w:rPr>
        <w:tab/>
        <w:t>ônibus</w:t>
      </w:r>
      <w:r>
        <w:rPr>
          <w:rFonts w:ascii="Arial" w:hAnsi="Arial" w:cs="Arial"/>
          <w:sz w:val="20"/>
          <w:szCs w:val="20"/>
        </w:rPr>
        <w:t xml:space="preserve"> </w:t>
      </w:r>
      <w:r w:rsidRPr="00AC45C9">
        <w:rPr>
          <w:rFonts w:ascii="Arial" w:hAnsi="Arial" w:cs="Arial"/>
          <w:sz w:val="20"/>
          <w:szCs w:val="20"/>
        </w:rPr>
        <w:t xml:space="preserve">e na Agência, TABELA </w:t>
      </w:r>
      <w:proofErr w:type="gramStart"/>
      <w:r w:rsidRPr="00AC45C9">
        <w:rPr>
          <w:rFonts w:ascii="Arial" w:hAnsi="Arial" w:cs="Arial"/>
          <w:sz w:val="20"/>
          <w:szCs w:val="20"/>
        </w:rPr>
        <w:t>onde</w:t>
      </w:r>
      <w:proofErr w:type="gramEnd"/>
      <w:r w:rsidRPr="00AC45C9">
        <w:rPr>
          <w:rFonts w:ascii="Arial" w:hAnsi="Arial" w:cs="Arial"/>
          <w:sz w:val="20"/>
          <w:szCs w:val="20"/>
        </w:rPr>
        <w:t xml:space="preserve"> venham indicados os</w:t>
      </w:r>
      <w:r>
        <w:rPr>
          <w:rFonts w:ascii="Arial" w:hAnsi="Arial" w:cs="Arial"/>
          <w:sz w:val="20"/>
          <w:szCs w:val="20"/>
        </w:rPr>
        <w:t xml:space="preserve"> </w:t>
      </w:r>
      <w:r w:rsidRPr="00AC45C9">
        <w:rPr>
          <w:rFonts w:ascii="Arial" w:hAnsi="Arial" w:cs="Arial"/>
          <w:sz w:val="20"/>
          <w:szCs w:val="20"/>
        </w:rPr>
        <w:t>valores das respectivas Tarifas.</w:t>
      </w: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>Ferraz de Vasconcelos, 12 de</w:t>
      </w:r>
      <w:r>
        <w:rPr>
          <w:rFonts w:ascii="Arial" w:hAnsi="Arial" w:cs="Arial"/>
          <w:sz w:val="20"/>
          <w:szCs w:val="20"/>
        </w:rPr>
        <w:t xml:space="preserve"> fevereiro de 1</w:t>
      </w:r>
      <w:r w:rsidRPr="00AC45C9">
        <w:rPr>
          <w:rFonts w:ascii="Arial" w:hAnsi="Arial" w:cs="Arial"/>
          <w:sz w:val="20"/>
          <w:szCs w:val="20"/>
        </w:rPr>
        <w:t>990.</w:t>
      </w:r>
    </w:p>
    <w:p w:rsidR="00AC45C9" w:rsidRPr="00AC45C9" w:rsidRDefault="00AC45C9" w:rsidP="00AC4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5C9">
        <w:rPr>
          <w:rFonts w:ascii="Arial" w:hAnsi="Arial" w:cs="Arial"/>
          <w:sz w:val="20"/>
          <w:szCs w:val="20"/>
        </w:rPr>
        <w:t xml:space="preserve"> </w:t>
      </w:r>
    </w:p>
    <w:p w:rsidR="00D16844" w:rsidRPr="0050175F" w:rsidRDefault="00D16844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2B01"/>
    <w:rsid w:val="0014359E"/>
    <w:rsid w:val="0015746D"/>
    <w:rsid w:val="001609E5"/>
    <w:rsid w:val="001656A4"/>
    <w:rsid w:val="002029C5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2521B"/>
    <w:rsid w:val="00A85CA0"/>
    <w:rsid w:val="00AB1088"/>
    <w:rsid w:val="00AC45C9"/>
    <w:rsid w:val="00AE6DEA"/>
    <w:rsid w:val="00B57965"/>
    <w:rsid w:val="00B85C1C"/>
    <w:rsid w:val="00C72008"/>
    <w:rsid w:val="00CA2FA0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2019-03-21T00:02:00Z</dcterms:created>
  <dcterms:modified xsi:type="dcterms:W3CDTF">2019-03-21T00:08:00Z</dcterms:modified>
</cp:coreProperties>
</file>