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EC6508">
        <w:rPr>
          <w:rFonts w:ascii="Arial" w:hAnsi="Arial" w:cs="Arial"/>
          <w:b/>
          <w:sz w:val="20"/>
          <w:szCs w:val="20"/>
        </w:rPr>
        <w:t>42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6508">
        <w:rPr>
          <w:rFonts w:ascii="Arial" w:hAnsi="Arial" w:cs="Arial"/>
          <w:b/>
          <w:sz w:val="20"/>
          <w:szCs w:val="20"/>
        </w:rPr>
        <w:t>16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6508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C6508">
        <w:rPr>
          <w:rFonts w:ascii="Arial" w:hAnsi="Arial" w:cs="Arial"/>
          <w:sz w:val="20"/>
          <w:szCs w:val="20"/>
        </w:rPr>
        <w:t>Dispõe sobre fixação de Preços devidos pela utilização de Bens Municipais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Pr="002065B1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A01178">
        <w:rPr>
          <w:rFonts w:ascii="Arial" w:hAnsi="Arial" w:cs="Arial"/>
          <w:b/>
          <w:sz w:val="20"/>
          <w:szCs w:val="20"/>
        </w:rPr>
        <w:t>DE SUAS ATRIBUIÇÕES LEGAIS;</w:t>
      </w:r>
      <w:r w:rsidR="002065B1" w:rsidRPr="002065B1">
        <w:rPr>
          <w:rFonts w:ascii="Arial" w:hAnsi="Arial" w:cs="Arial"/>
          <w:sz w:val="20"/>
          <w:szCs w:val="20"/>
        </w:rPr>
        <w:t xml:space="preserve"> </w:t>
      </w:r>
    </w:p>
    <w:p w:rsidR="00086805" w:rsidRDefault="00086805" w:rsidP="00A01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508" w:rsidRDefault="009243B3" w:rsidP="00EC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EC6508">
        <w:rPr>
          <w:rFonts w:ascii="Arial" w:hAnsi="Arial" w:cs="Arial"/>
          <w:sz w:val="20"/>
          <w:szCs w:val="20"/>
        </w:rPr>
        <w:t>Os preços devidos pela utili</w:t>
      </w:r>
      <w:r w:rsidR="00EC6508" w:rsidRPr="00EC6508">
        <w:rPr>
          <w:rFonts w:ascii="Arial" w:hAnsi="Arial" w:cs="Arial"/>
          <w:sz w:val="20"/>
          <w:szCs w:val="20"/>
        </w:rPr>
        <w:t>zação de Bens Municipais, por ocasião da XXIV Festa</w:t>
      </w:r>
      <w:r w:rsidR="00EC6508">
        <w:rPr>
          <w:rFonts w:ascii="Arial" w:hAnsi="Arial" w:cs="Arial"/>
          <w:sz w:val="20"/>
          <w:szCs w:val="20"/>
        </w:rPr>
        <w:t xml:space="preserve"> </w:t>
      </w:r>
      <w:r w:rsidR="00EC6508" w:rsidRPr="00EC6508">
        <w:rPr>
          <w:rFonts w:ascii="Arial" w:hAnsi="Arial" w:cs="Arial"/>
          <w:sz w:val="20"/>
          <w:szCs w:val="20"/>
        </w:rPr>
        <w:t>da</w:t>
      </w:r>
      <w:r w:rsidR="00EC6508">
        <w:rPr>
          <w:rFonts w:ascii="Arial" w:hAnsi="Arial" w:cs="Arial"/>
          <w:sz w:val="20"/>
          <w:szCs w:val="20"/>
        </w:rPr>
        <w:t xml:space="preserve"> </w:t>
      </w:r>
      <w:r w:rsidR="00EC6508" w:rsidRPr="00EC6508">
        <w:rPr>
          <w:rFonts w:ascii="Arial" w:hAnsi="Arial" w:cs="Arial"/>
          <w:sz w:val="20"/>
          <w:szCs w:val="20"/>
        </w:rPr>
        <w:t>Uva Fina de Ferraz de Vasconcelos, a realizar-se</w:t>
      </w:r>
      <w:r w:rsidR="00EC6508">
        <w:rPr>
          <w:rFonts w:ascii="Arial" w:hAnsi="Arial" w:cs="Arial"/>
          <w:sz w:val="20"/>
          <w:szCs w:val="20"/>
        </w:rPr>
        <w:t xml:space="preserve"> </w:t>
      </w:r>
      <w:r w:rsidR="00EC6508" w:rsidRPr="00EC6508">
        <w:rPr>
          <w:rFonts w:ascii="Arial" w:hAnsi="Arial" w:cs="Arial"/>
          <w:sz w:val="20"/>
          <w:szCs w:val="20"/>
        </w:rPr>
        <w:t>nos</w:t>
      </w:r>
      <w:r w:rsidR="00EC6508">
        <w:rPr>
          <w:rFonts w:ascii="Arial" w:hAnsi="Arial" w:cs="Arial"/>
          <w:sz w:val="20"/>
          <w:szCs w:val="20"/>
        </w:rPr>
        <w:t xml:space="preserve"> </w:t>
      </w:r>
      <w:r w:rsidR="00EC6508" w:rsidRPr="00EC6508">
        <w:rPr>
          <w:rFonts w:ascii="Arial" w:hAnsi="Arial" w:cs="Arial"/>
          <w:sz w:val="20"/>
          <w:szCs w:val="20"/>
        </w:rPr>
        <w:t>dias 16, 17 e 18 de março do corrente, ficam fixados</w:t>
      </w:r>
      <w:r w:rsidR="00EC6508" w:rsidRPr="00EC6508">
        <w:rPr>
          <w:rFonts w:ascii="Arial" w:hAnsi="Arial" w:cs="Arial"/>
          <w:sz w:val="20"/>
          <w:szCs w:val="20"/>
        </w:rPr>
        <w:tab/>
        <w:t>em:</w:t>
      </w:r>
    </w:p>
    <w:p w:rsidR="00EC6508" w:rsidRPr="00EC6508" w:rsidRDefault="00EC6508" w:rsidP="00EC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8173"/>
        <w:gridCol w:w="1349"/>
      </w:tblGrid>
      <w:tr w:rsidR="001829C8" w:rsidRPr="001829C8" w:rsidTr="00182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829C8" w:rsidRPr="001829C8" w:rsidRDefault="001829C8" w:rsidP="001829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29C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29C8" w:rsidRPr="001829C8" w:rsidRDefault="001829C8" w:rsidP="001829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29C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29C8" w:rsidRPr="001829C8" w:rsidRDefault="001829C8" w:rsidP="001829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29C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1829C8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1829C8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Instalação de Parques de Diversões Preço mínimo com exclusividade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2,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Instalação de barracas para venda de l</w:t>
            </w:r>
            <w:r w:rsidR="00E561DF">
              <w:rPr>
                <w:rFonts w:ascii="Arial" w:hAnsi="Arial" w:cs="Arial"/>
                <w:sz w:val="20"/>
                <w:szCs w:val="20"/>
              </w:rPr>
              <w:t xml:space="preserve">anches, bebidas, frutas, </w:t>
            </w:r>
            <w:proofErr w:type="spellStart"/>
            <w:r w:rsidR="00E561DF">
              <w:rPr>
                <w:rFonts w:ascii="Arial" w:hAnsi="Arial" w:cs="Arial"/>
                <w:sz w:val="20"/>
                <w:szCs w:val="20"/>
              </w:rPr>
              <w:t>etc..</w:t>
            </w:r>
            <w:r w:rsidRPr="001829C8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1829C8">
              <w:rPr>
                <w:rFonts w:ascii="Arial" w:hAnsi="Arial" w:cs="Arial"/>
                <w:sz w:val="20"/>
                <w:szCs w:val="20"/>
              </w:rPr>
              <w:t xml:space="preserve"> metro linear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Venda de artesanato por metro linear...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2.3</w:t>
            </w:r>
            <w:r w:rsidRPr="001829C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Instalação de barracas para venda de petiscos, pipoca, pamonha, churros, cocadas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e similares, por metro linear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1829C8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 xml:space="preserve">Carros de sorvetes, pipocas, algodão doce, bexigas, pipas, </w:t>
            </w:r>
            <w:proofErr w:type="spellStart"/>
            <w:r w:rsidRPr="001829C8">
              <w:rPr>
                <w:rFonts w:ascii="Arial" w:hAnsi="Arial" w:cs="Arial"/>
                <w:sz w:val="20"/>
                <w:szCs w:val="20"/>
              </w:rPr>
              <w:t>etc..por</w:t>
            </w:r>
            <w:proofErr w:type="spellEnd"/>
            <w:r w:rsidRPr="001829C8">
              <w:rPr>
                <w:rFonts w:ascii="Arial" w:hAnsi="Arial" w:cs="Arial"/>
                <w:sz w:val="20"/>
                <w:szCs w:val="20"/>
              </w:rPr>
              <w:t xml:space="preserve"> dia</w:t>
            </w:r>
            <w:r w:rsidRPr="001829C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promocionais, (</w:t>
            </w:r>
            <w:r w:rsidRPr="001829C8">
              <w:rPr>
                <w:rFonts w:ascii="Arial" w:hAnsi="Arial" w:cs="Arial"/>
                <w:sz w:val="20"/>
                <w:szCs w:val="20"/>
              </w:rPr>
              <w:t>verde) etc., po</w:t>
            </w:r>
            <w:r>
              <w:rPr>
                <w:rFonts w:ascii="Arial" w:hAnsi="Arial" w:cs="Arial"/>
                <w:sz w:val="20"/>
                <w:szCs w:val="20"/>
              </w:rPr>
              <w:t>r metro linear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 xml:space="preserve">Pela utilização de </w:t>
            </w:r>
            <w:r>
              <w:rPr>
                <w:rFonts w:ascii="Arial" w:hAnsi="Arial" w:cs="Arial"/>
                <w:sz w:val="20"/>
                <w:szCs w:val="20"/>
              </w:rPr>
              <w:t>espaço fora do recinto da Festa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9C8" w:rsidRPr="001829C8" w:rsidTr="001829C8">
        <w:trPr>
          <w:jc w:val="center"/>
        </w:trPr>
        <w:tc>
          <w:tcPr>
            <w:tcW w:w="0" w:type="auto"/>
          </w:tcPr>
          <w:p w:rsidR="001829C8" w:rsidRPr="001829C8" w:rsidRDefault="001829C8" w:rsidP="00063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diversos, por di</w:t>
            </w:r>
            <w:r w:rsidRPr="001829C8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</w:tcPr>
          <w:p w:rsidR="001829C8" w:rsidRPr="001829C8" w:rsidRDefault="001829C8" w:rsidP="00182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9C8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1829C8" w:rsidRDefault="001829C8" w:rsidP="00EC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508" w:rsidRPr="00EC6508" w:rsidRDefault="001829C8" w:rsidP="00EC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EC6508" w:rsidRPr="00EC6508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B769F2" w:rsidRDefault="00B769F2" w:rsidP="00B769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9F2" w:rsidRPr="00A01178" w:rsidRDefault="00B769F2" w:rsidP="00B769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178" w:rsidRPr="00A01178" w:rsidRDefault="00A01178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1178">
        <w:rPr>
          <w:rFonts w:ascii="Arial" w:hAnsi="Arial" w:cs="Arial"/>
          <w:sz w:val="20"/>
          <w:szCs w:val="20"/>
        </w:rPr>
        <w:t>Ferraz de Va</w:t>
      </w:r>
      <w:r w:rsidR="001829C8">
        <w:rPr>
          <w:rFonts w:ascii="Arial" w:hAnsi="Arial" w:cs="Arial"/>
          <w:sz w:val="20"/>
          <w:szCs w:val="20"/>
        </w:rPr>
        <w:t>sconcelos, 16</w:t>
      </w:r>
      <w:r w:rsidR="00B769F2">
        <w:rPr>
          <w:rFonts w:ascii="Arial" w:hAnsi="Arial" w:cs="Arial"/>
          <w:sz w:val="20"/>
          <w:szCs w:val="20"/>
        </w:rPr>
        <w:t xml:space="preserve"> de fevereiro de 1</w:t>
      </w:r>
      <w:r w:rsidRPr="00A01178">
        <w:rPr>
          <w:rFonts w:ascii="Arial" w:hAnsi="Arial" w:cs="Arial"/>
          <w:sz w:val="20"/>
          <w:szCs w:val="20"/>
        </w:rPr>
        <w:t>990.</w:t>
      </w:r>
    </w:p>
    <w:p w:rsidR="00A01178" w:rsidRPr="00A01178" w:rsidRDefault="00A01178" w:rsidP="00A01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1178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086805" w:rsidRDefault="0008680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05" w:rsidRDefault="00086805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6805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956CC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01178"/>
    <w:rsid w:val="00A2521B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64C73"/>
    <w:rsid w:val="00DF7549"/>
    <w:rsid w:val="00E33CFF"/>
    <w:rsid w:val="00E561D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DD44E77-4271-42FF-988F-E9C08B29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2019-03-21T00:28:00Z</dcterms:created>
  <dcterms:modified xsi:type="dcterms:W3CDTF">2019-06-04T17:27:00Z</dcterms:modified>
</cp:coreProperties>
</file>