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856B1B">
        <w:rPr>
          <w:rFonts w:ascii="Arial" w:hAnsi="Arial" w:cs="Arial"/>
          <w:b/>
          <w:sz w:val="20"/>
          <w:szCs w:val="20"/>
        </w:rPr>
        <w:t>2</w:t>
      </w:r>
      <w:r w:rsidR="005A1A99">
        <w:rPr>
          <w:rFonts w:ascii="Arial" w:hAnsi="Arial" w:cs="Arial"/>
          <w:b/>
          <w:sz w:val="20"/>
          <w:szCs w:val="20"/>
        </w:rPr>
        <w:t>86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440B0">
        <w:rPr>
          <w:rFonts w:ascii="Arial" w:hAnsi="Arial" w:cs="Arial"/>
          <w:b/>
          <w:sz w:val="20"/>
          <w:szCs w:val="20"/>
        </w:rPr>
        <w:t>2</w:t>
      </w:r>
      <w:r w:rsidR="005A1A99">
        <w:rPr>
          <w:rFonts w:ascii="Arial" w:hAnsi="Arial" w:cs="Arial"/>
          <w:b/>
          <w:sz w:val="20"/>
          <w:szCs w:val="20"/>
        </w:rPr>
        <w:t>4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856B1B">
        <w:rPr>
          <w:rFonts w:ascii="Arial" w:hAnsi="Arial" w:cs="Arial"/>
          <w:b/>
          <w:sz w:val="20"/>
          <w:szCs w:val="20"/>
        </w:rPr>
        <w:t>MAIO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5A1A99" w:rsidP="005A1A9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5A1A99">
        <w:rPr>
          <w:rFonts w:ascii="Arial" w:hAnsi="Arial" w:cs="Arial"/>
          <w:sz w:val="20"/>
          <w:szCs w:val="20"/>
        </w:rPr>
        <w:t>Concede reajuste às TABELAS DE VENCIMENTOS E SALÁRIOS DE FUNCIONÁRIOS E SERVIDORES DA PREFEITURA MUNICIPAL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D8414C" w:rsidRDefault="00D8414C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A1A99" w:rsidRPr="005A1A99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</w:t>
      </w:r>
      <w:r w:rsidR="00CF4883" w:rsidRPr="00CF4883">
        <w:rPr>
          <w:rFonts w:ascii="Arial" w:hAnsi="Arial" w:cs="Arial"/>
          <w:sz w:val="20"/>
          <w:szCs w:val="20"/>
        </w:rPr>
        <w:t xml:space="preserve"> </w:t>
      </w:r>
      <w:r w:rsidR="00CF4883" w:rsidRPr="00CF4883">
        <w:rPr>
          <w:rFonts w:ascii="Arial" w:hAnsi="Arial" w:cs="Arial"/>
          <w:b/>
          <w:sz w:val="20"/>
          <w:szCs w:val="20"/>
        </w:rPr>
        <w:t>NO USO DE SUAS ATRIBUIÇÕES LEGAIS</w:t>
      </w:r>
      <w:r w:rsidR="005A1A99">
        <w:rPr>
          <w:rFonts w:ascii="Arial" w:hAnsi="Arial" w:cs="Arial"/>
          <w:b/>
          <w:sz w:val="20"/>
          <w:szCs w:val="20"/>
        </w:rPr>
        <w:t xml:space="preserve"> E, </w:t>
      </w:r>
      <w:r w:rsidR="005A1A99" w:rsidRPr="005A1A99">
        <w:rPr>
          <w:rFonts w:ascii="Arial" w:hAnsi="Arial" w:cs="Arial"/>
          <w:b/>
          <w:sz w:val="20"/>
          <w:szCs w:val="20"/>
        </w:rPr>
        <w:t>EM ESPECIAL À LEI MUNICIPAL N</w:t>
      </w:r>
      <w:r w:rsidR="005A1A99">
        <w:rPr>
          <w:rFonts w:ascii="Arial" w:hAnsi="Arial" w:cs="Arial"/>
          <w:b/>
          <w:sz w:val="20"/>
          <w:szCs w:val="20"/>
        </w:rPr>
        <w:t>º 1.761, DE 20 DE SETEMBRO DE 1</w:t>
      </w:r>
      <w:r w:rsidR="005A1A99" w:rsidRPr="005A1A99">
        <w:rPr>
          <w:rFonts w:ascii="Arial" w:hAnsi="Arial" w:cs="Arial"/>
          <w:b/>
          <w:sz w:val="20"/>
          <w:szCs w:val="20"/>
        </w:rPr>
        <w:t>989</w:t>
      </w:r>
      <w:r w:rsidR="005A1A99">
        <w:rPr>
          <w:rFonts w:ascii="Arial" w:hAnsi="Arial" w:cs="Arial"/>
          <w:b/>
          <w:sz w:val="20"/>
          <w:szCs w:val="20"/>
        </w:rPr>
        <w:t>;</w:t>
      </w:r>
      <w:r w:rsidR="005A1A99" w:rsidRPr="005A1A99">
        <w:rPr>
          <w:rFonts w:ascii="Arial" w:hAnsi="Arial" w:cs="Arial"/>
          <w:b/>
          <w:sz w:val="20"/>
          <w:szCs w:val="20"/>
        </w:rPr>
        <w:t xml:space="preserve"> </w:t>
      </w:r>
    </w:p>
    <w:p w:rsidR="005A1A99" w:rsidRDefault="005A1A99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564859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1A99" w:rsidRDefault="00BC1C34" w:rsidP="005A1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 w:rsidR="005A1A99" w:rsidRPr="005A1A99">
        <w:rPr>
          <w:rFonts w:ascii="Arial" w:hAnsi="Arial" w:cs="Arial"/>
          <w:sz w:val="20"/>
          <w:szCs w:val="20"/>
        </w:rPr>
        <w:t>Fica concedido um reajuste de 20% (vinte por cento), na</w:t>
      </w:r>
      <w:r w:rsidR="005A1A99">
        <w:rPr>
          <w:rFonts w:ascii="Arial" w:hAnsi="Arial" w:cs="Arial"/>
          <w:sz w:val="20"/>
          <w:szCs w:val="20"/>
        </w:rPr>
        <w:t>s Tabelas de Vencimentos e Salá</w:t>
      </w:r>
      <w:r w:rsidR="005A1A99" w:rsidRPr="005A1A99">
        <w:rPr>
          <w:rFonts w:ascii="Arial" w:hAnsi="Arial" w:cs="Arial"/>
          <w:sz w:val="20"/>
          <w:szCs w:val="20"/>
        </w:rPr>
        <w:t>rios de Funcionários e Servid</w:t>
      </w:r>
      <w:r w:rsidR="005A1A99">
        <w:rPr>
          <w:rFonts w:ascii="Arial" w:hAnsi="Arial" w:cs="Arial"/>
          <w:sz w:val="20"/>
          <w:szCs w:val="20"/>
        </w:rPr>
        <w:t>ores Públicos da Prefeitura Mu</w:t>
      </w:r>
      <w:r w:rsidR="005A1A99" w:rsidRPr="005A1A99">
        <w:rPr>
          <w:rFonts w:ascii="Arial" w:hAnsi="Arial" w:cs="Arial"/>
          <w:sz w:val="20"/>
          <w:szCs w:val="20"/>
        </w:rPr>
        <w:t>nicipal, a partir de</w:t>
      </w:r>
      <w:r w:rsidR="005A1A99">
        <w:rPr>
          <w:rFonts w:ascii="Arial" w:hAnsi="Arial" w:cs="Arial"/>
          <w:sz w:val="20"/>
          <w:szCs w:val="20"/>
        </w:rPr>
        <w:t xml:space="preserve"> 1º</w:t>
      </w:r>
      <w:r w:rsidR="005A1A99" w:rsidRPr="005A1A99">
        <w:rPr>
          <w:rFonts w:ascii="Arial" w:hAnsi="Arial" w:cs="Arial"/>
          <w:sz w:val="20"/>
          <w:szCs w:val="20"/>
        </w:rPr>
        <w:t xml:space="preserve"> de m</w:t>
      </w:r>
      <w:r w:rsidR="005A1A99">
        <w:rPr>
          <w:rFonts w:ascii="Arial" w:hAnsi="Arial" w:cs="Arial"/>
          <w:sz w:val="20"/>
          <w:szCs w:val="20"/>
        </w:rPr>
        <w:t>aio de 1990, conforme autorização através da Lei nº 1.761, de 20 de setembro de 1989.</w:t>
      </w:r>
    </w:p>
    <w:p w:rsidR="005A1A99" w:rsidRPr="005A1A99" w:rsidRDefault="005A1A99" w:rsidP="005A1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A99" w:rsidRPr="005A1A99" w:rsidRDefault="005A1A99" w:rsidP="005A1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C34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Pr="005A1A99">
        <w:rPr>
          <w:rFonts w:ascii="Arial" w:hAnsi="Arial" w:cs="Arial"/>
          <w:sz w:val="20"/>
          <w:szCs w:val="20"/>
        </w:rPr>
        <w:t xml:space="preserve"> aumento concedida no artigo anterior, será extensivo aos INATIVOS.</w:t>
      </w:r>
    </w:p>
    <w:p w:rsidR="005A1A99" w:rsidRDefault="005A1A99" w:rsidP="005A1A9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A1A99" w:rsidRPr="005A1A99" w:rsidRDefault="005A1A99" w:rsidP="005A1A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C34">
        <w:rPr>
          <w:rFonts w:ascii="Arial" w:hAnsi="Arial" w:cs="Arial"/>
          <w:b/>
          <w:sz w:val="20"/>
          <w:szCs w:val="20"/>
        </w:rPr>
        <w:t>Art. 3º</w:t>
      </w:r>
      <w:r w:rsidRPr="00BC1C34">
        <w:rPr>
          <w:rFonts w:ascii="Arial" w:hAnsi="Arial" w:cs="Arial"/>
          <w:sz w:val="20"/>
          <w:szCs w:val="20"/>
        </w:rPr>
        <w:t xml:space="preserve"> </w:t>
      </w:r>
      <w:r w:rsidRPr="005A1A99">
        <w:rPr>
          <w:rFonts w:ascii="Arial" w:hAnsi="Arial" w:cs="Arial"/>
          <w:sz w:val="20"/>
          <w:szCs w:val="20"/>
        </w:rPr>
        <w:t>Este Decreto entrará em vigor na data de sua publicação, revogadas as dispo</w:t>
      </w:r>
      <w:r>
        <w:rPr>
          <w:rFonts w:ascii="Arial" w:hAnsi="Arial" w:cs="Arial"/>
          <w:sz w:val="20"/>
          <w:szCs w:val="20"/>
        </w:rPr>
        <w:t>sições em contrário</w:t>
      </w:r>
      <w:r w:rsidRPr="005A1A99">
        <w:rPr>
          <w:rFonts w:ascii="Arial" w:hAnsi="Arial" w:cs="Arial"/>
          <w:sz w:val="20"/>
          <w:szCs w:val="20"/>
        </w:rPr>
        <w:t xml:space="preserve">. </w:t>
      </w:r>
    </w:p>
    <w:p w:rsidR="00001948" w:rsidRPr="00001948" w:rsidRDefault="00001948" w:rsidP="005A1A9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1948" w:rsidRDefault="00001948" w:rsidP="000019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1948" w:rsidRPr="00001948" w:rsidRDefault="00001948" w:rsidP="000019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1948">
        <w:rPr>
          <w:rFonts w:ascii="Arial" w:hAnsi="Arial" w:cs="Arial"/>
          <w:sz w:val="20"/>
          <w:szCs w:val="20"/>
        </w:rPr>
        <w:t xml:space="preserve">Ferraz </w:t>
      </w:r>
      <w:r>
        <w:rPr>
          <w:rFonts w:ascii="Arial" w:hAnsi="Arial" w:cs="Arial"/>
          <w:sz w:val="20"/>
          <w:szCs w:val="20"/>
        </w:rPr>
        <w:t>de Vasconcelos, 2</w:t>
      </w:r>
      <w:r w:rsidR="005A1A9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maio de 1</w:t>
      </w:r>
      <w:r w:rsidRPr="00001948">
        <w:rPr>
          <w:rFonts w:ascii="Arial" w:hAnsi="Arial" w:cs="Arial"/>
          <w:sz w:val="20"/>
          <w:szCs w:val="20"/>
        </w:rPr>
        <w:t>990</w:t>
      </w:r>
      <w:r>
        <w:rPr>
          <w:rFonts w:ascii="Arial" w:hAnsi="Arial" w:cs="Arial"/>
          <w:sz w:val="20"/>
          <w:szCs w:val="20"/>
        </w:rPr>
        <w:t>.</w:t>
      </w:r>
    </w:p>
    <w:p w:rsidR="00A440B0" w:rsidRDefault="00A440B0" w:rsidP="00A44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1948" w:rsidRPr="00A440B0" w:rsidRDefault="00001948" w:rsidP="00A44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1D20" w:rsidRPr="00F127AE" w:rsidRDefault="00691D20" w:rsidP="00691D2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A440B0" w:rsidRDefault="00691D20" w:rsidP="005A1A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A1A99" w:rsidRDefault="005A1A99" w:rsidP="005A1A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A99" w:rsidRDefault="005A1A99" w:rsidP="005A1A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A99" w:rsidRDefault="005A1A99" w:rsidP="005A1A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5A1A99" w:rsidRDefault="005A1A99" w:rsidP="005A1A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  <w:bookmarkStart w:id="0" w:name="_GoBack"/>
      <w:bookmarkEnd w:id="0"/>
    </w:p>
    <w:p w:rsidR="00691D20" w:rsidRDefault="00691D20" w:rsidP="00691D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1D20" w:rsidRPr="00A440B0" w:rsidRDefault="00691D20" w:rsidP="00691D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948"/>
    <w:rsid w:val="000533C6"/>
    <w:rsid w:val="00086805"/>
    <w:rsid w:val="000F456A"/>
    <w:rsid w:val="00112B2F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A2640"/>
    <w:rsid w:val="001B3ED3"/>
    <w:rsid w:val="001D2B22"/>
    <w:rsid w:val="002029C5"/>
    <w:rsid w:val="002065B1"/>
    <w:rsid w:val="00236E1E"/>
    <w:rsid w:val="002724FA"/>
    <w:rsid w:val="002F4336"/>
    <w:rsid w:val="003119CE"/>
    <w:rsid w:val="00326195"/>
    <w:rsid w:val="00351CEC"/>
    <w:rsid w:val="003A4918"/>
    <w:rsid w:val="003B34D8"/>
    <w:rsid w:val="003B62C9"/>
    <w:rsid w:val="003C1C55"/>
    <w:rsid w:val="003D2F7A"/>
    <w:rsid w:val="003F13C3"/>
    <w:rsid w:val="00402D7F"/>
    <w:rsid w:val="00422CEF"/>
    <w:rsid w:val="00462882"/>
    <w:rsid w:val="00485AF6"/>
    <w:rsid w:val="004D3BD8"/>
    <w:rsid w:val="004D5E4F"/>
    <w:rsid w:val="0050175F"/>
    <w:rsid w:val="005350E9"/>
    <w:rsid w:val="00556E81"/>
    <w:rsid w:val="00564859"/>
    <w:rsid w:val="0059144C"/>
    <w:rsid w:val="005956CC"/>
    <w:rsid w:val="00595ACB"/>
    <w:rsid w:val="005A1A99"/>
    <w:rsid w:val="005E5B0A"/>
    <w:rsid w:val="005F10A9"/>
    <w:rsid w:val="005F3BDA"/>
    <w:rsid w:val="00642A38"/>
    <w:rsid w:val="0066599D"/>
    <w:rsid w:val="006874E4"/>
    <w:rsid w:val="00691D20"/>
    <w:rsid w:val="006A4427"/>
    <w:rsid w:val="006A5E50"/>
    <w:rsid w:val="006C76B1"/>
    <w:rsid w:val="006D2473"/>
    <w:rsid w:val="00701A65"/>
    <w:rsid w:val="0071218E"/>
    <w:rsid w:val="00724C37"/>
    <w:rsid w:val="007523CF"/>
    <w:rsid w:val="007A16E3"/>
    <w:rsid w:val="007E7FF7"/>
    <w:rsid w:val="007F4D19"/>
    <w:rsid w:val="00812066"/>
    <w:rsid w:val="00822B60"/>
    <w:rsid w:val="00836A56"/>
    <w:rsid w:val="008470D2"/>
    <w:rsid w:val="00856B1B"/>
    <w:rsid w:val="00860AB6"/>
    <w:rsid w:val="00862A7E"/>
    <w:rsid w:val="00864748"/>
    <w:rsid w:val="008B1199"/>
    <w:rsid w:val="008D6290"/>
    <w:rsid w:val="008F66B0"/>
    <w:rsid w:val="00907623"/>
    <w:rsid w:val="00921190"/>
    <w:rsid w:val="009243B3"/>
    <w:rsid w:val="00937EEA"/>
    <w:rsid w:val="009A65D9"/>
    <w:rsid w:val="009C5957"/>
    <w:rsid w:val="009F3DFE"/>
    <w:rsid w:val="009F6656"/>
    <w:rsid w:val="00A01178"/>
    <w:rsid w:val="00A131A6"/>
    <w:rsid w:val="00A220A9"/>
    <w:rsid w:val="00A2521B"/>
    <w:rsid w:val="00A440B0"/>
    <w:rsid w:val="00A66BCD"/>
    <w:rsid w:val="00A702B9"/>
    <w:rsid w:val="00A85CA0"/>
    <w:rsid w:val="00AB1088"/>
    <w:rsid w:val="00AC45C9"/>
    <w:rsid w:val="00AE6DEA"/>
    <w:rsid w:val="00B01A70"/>
    <w:rsid w:val="00B57965"/>
    <w:rsid w:val="00B769F2"/>
    <w:rsid w:val="00B85C1C"/>
    <w:rsid w:val="00BA1F7E"/>
    <w:rsid w:val="00BC1C34"/>
    <w:rsid w:val="00BD0772"/>
    <w:rsid w:val="00BF594E"/>
    <w:rsid w:val="00BF6D01"/>
    <w:rsid w:val="00C24C81"/>
    <w:rsid w:val="00C72008"/>
    <w:rsid w:val="00CA2FA0"/>
    <w:rsid w:val="00CC0DE6"/>
    <w:rsid w:val="00CC1816"/>
    <w:rsid w:val="00CF4883"/>
    <w:rsid w:val="00D13955"/>
    <w:rsid w:val="00D16844"/>
    <w:rsid w:val="00D24024"/>
    <w:rsid w:val="00D43E2E"/>
    <w:rsid w:val="00D64C73"/>
    <w:rsid w:val="00D65070"/>
    <w:rsid w:val="00D72D86"/>
    <w:rsid w:val="00D773B4"/>
    <w:rsid w:val="00D8414C"/>
    <w:rsid w:val="00D93FEF"/>
    <w:rsid w:val="00DF7549"/>
    <w:rsid w:val="00E034F0"/>
    <w:rsid w:val="00E1290F"/>
    <w:rsid w:val="00E33CFF"/>
    <w:rsid w:val="00E603FF"/>
    <w:rsid w:val="00E95D40"/>
    <w:rsid w:val="00EC6508"/>
    <w:rsid w:val="00ED56AA"/>
    <w:rsid w:val="00ED7CDF"/>
    <w:rsid w:val="00EE30B1"/>
    <w:rsid w:val="00EE3747"/>
    <w:rsid w:val="00F10B5B"/>
    <w:rsid w:val="00F127AE"/>
    <w:rsid w:val="00F279A4"/>
    <w:rsid w:val="00F35397"/>
    <w:rsid w:val="00F76255"/>
    <w:rsid w:val="00F90850"/>
    <w:rsid w:val="00FA0320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D773B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D773B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2019-03-28T01:42:00Z</dcterms:created>
  <dcterms:modified xsi:type="dcterms:W3CDTF">2019-03-28T01:47:00Z</dcterms:modified>
</cp:coreProperties>
</file>