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165F">
        <w:rPr>
          <w:rFonts w:ascii="Arial" w:hAnsi="Arial" w:cs="Arial"/>
          <w:b/>
          <w:sz w:val="20"/>
          <w:szCs w:val="20"/>
        </w:rPr>
        <w:t>296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F1AEF">
        <w:rPr>
          <w:rFonts w:ascii="Arial" w:hAnsi="Arial" w:cs="Arial"/>
          <w:b/>
          <w:sz w:val="20"/>
          <w:szCs w:val="20"/>
        </w:rPr>
        <w:t>2</w:t>
      </w:r>
      <w:r w:rsidR="0085165F">
        <w:rPr>
          <w:rFonts w:ascii="Arial" w:hAnsi="Arial" w:cs="Arial"/>
          <w:b/>
          <w:sz w:val="20"/>
          <w:szCs w:val="20"/>
        </w:rPr>
        <w:t>7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E3E3F">
        <w:rPr>
          <w:rFonts w:ascii="Arial" w:hAnsi="Arial" w:cs="Arial"/>
          <w:b/>
          <w:sz w:val="20"/>
          <w:szCs w:val="20"/>
        </w:rPr>
        <w:t>JUNHO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85165F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CESSÃ</w:t>
      </w:r>
      <w:r w:rsidRPr="0085165F">
        <w:rPr>
          <w:rFonts w:ascii="Arial" w:hAnsi="Arial" w:cs="Arial"/>
          <w:sz w:val="20"/>
          <w:szCs w:val="20"/>
        </w:rPr>
        <w:t>O EM COMODATO de área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A5521" w:rsidRPr="009F0294" w:rsidRDefault="00D8414C" w:rsidP="000A5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0A5521">
        <w:rPr>
          <w:rFonts w:ascii="Arial" w:hAnsi="Arial" w:cs="Arial"/>
          <w:b/>
          <w:sz w:val="20"/>
          <w:szCs w:val="20"/>
        </w:rPr>
        <w:t xml:space="preserve"> USO DE SUAS ATRIBUIÇÕES LEGAIS</w:t>
      </w:r>
      <w:r w:rsidR="0085165F">
        <w:rPr>
          <w:rFonts w:ascii="Arial" w:hAnsi="Arial" w:cs="Arial"/>
          <w:b/>
          <w:sz w:val="20"/>
          <w:szCs w:val="20"/>
        </w:rPr>
        <w:t>;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165F" w:rsidRPr="0085165F" w:rsidRDefault="00D8414C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BF1AEF">
        <w:rPr>
          <w:rFonts w:ascii="Arial" w:hAnsi="Arial" w:cs="Arial"/>
          <w:sz w:val="20"/>
          <w:szCs w:val="20"/>
        </w:rPr>
        <w:t xml:space="preserve"> </w:t>
      </w:r>
      <w:r w:rsidR="0085165F" w:rsidRPr="0085165F">
        <w:rPr>
          <w:rFonts w:ascii="Arial" w:hAnsi="Arial" w:cs="Arial"/>
          <w:sz w:val="20"/>
          <w:szCs w:val="20"/>
        </w:rPr>
        <w:t>A CESSÃO EM</w:t>
      </w:r>
      <w:r w:rsidR="0085165F">
        <w:rPr>
          <w:rFonts w:ascii="Arial" w:hAnsi="Arial" w:cs="Arial"/>
          <w:sz w:val="20"/>
          <w:szCs w:val="20"/>
        </w:rPr>
        <w:t xml:space="preserve"> </w:t>
      </w:r>
      <w:r w:rsidR="0085165F" w:rsidRPr="0085165F">
        <w:rPr>
          <w:rFonts w:ascii="Arial" w:hAnsi="Arial" w:cs="Arial"/>
          <w:sz w:val="20"/>
          <w:szCs w:val="20"/>
        </w:rPr>
        <w:t>COMODATO da</w:t>
      </w:r>
      <w:r w:rsidR="0085165F">
        <w:rPr>
          <w:rFonts w:ascii="Arial" w:hAnsi="Arial" w:cs="Arial"/>
          <w:sz w:val="20"/>
          <w:szCs w:val="20"/>
        </w:rPr>
        <w:t xml:space="preserve"> </w:t>
      </w:r>
      <w:r w:rsidR="0085165F" w:rsidRPr="0085165F">
        <w:rPr>
          <w:rFonts w:ascii="Arial" w:hAnsi="Arial" w:cs="Arial"/>
          <w:sz w:val="20"/>
          <w:szCs w:val="20"/>
        </w:rPr>
        <w:t>área Livre localizada</w:t>
      </w:r>
      <w:r w:rsidR="0085165F">
        <w:rPr>
          <w:rFonts w:ascii="Arial" w:hAnsi="Arial" w:cs="Arial"/>
          <w:sz w:val="20"/>
          <w:szCs w:val="20"/>
        </w:rPr>
        <w:t xml:space="preserve"> </w:t>
      </w:r>
      <w:r w:rsidR="0085165F" w:rsidRPr="0085165F">
        <w:rPr>
          <w:rFonts w:ascii="Arial" w:hAnsi="Arial" w:cs="Arial"/>
          <w:sz w:val="20"/>
          <w:szCs w:val="20"/>
        </w:rPr>
        <w:t>no loteamento VILA</w:t>
      </w:r>
      <w:r w:rsidR="0085165F">
        <w:rPr>
          <w:rFonts w:ascii="Arial" w:hAnsi="Arial" w:cs="Arial"/>
          <w:sz w:val="20"/>
          <w:szCs w:val="20"/>
        </w:rPr>
        <w:t xml:space="preserve"> C</w:t>
      </w:r>
      <w:r w:rsidR="0085165F" w:rsidRPr="0085165F">
        <w:rPr>
          <w:rFonts w:ascii="Arial" w:hAnsi="Arial" w:cs="Arial"/>
          <w:sz w:val="20"/>
          <w:szCs w:val="20"/>
        </w:rPr>
        <w:t>ORRÊA,</w:t>
      </w:r>
      <w:r w:rsidR="0085165F">
        <w:rPr>
          <w:rFonts w:ascii="Arial" w:hAnsi="Arial" w:cs="Arial"/>
          <w:sz w:val="20"/>
          <w:szCs w:val="20"/>
        </w:rPr>
        <w:t xml:space="preserve"> </w:t>
      </w:r>
      <w:r w:rsidR="0085165F" w:rsidRPr="0085165F">
        <w:rPr>
          <w:rFonts w:ascii="Arial" w:hAnsi="Arial" w:cs="Arial"/>
          <w:sz w:val="20"/>
          <w:szCs w:val="20"/>
        </w:rPr>
        <w:t>de que</w:t>
      </w:r>
      <w:r w:rsidR="0085165F">
        <w:rPr>
          <w:rFonts w:ascii="Arial" w:hAnsi="Arial" w:cs="Arial"/>
          <w:sz w:val="20"/>
          <w:szCs w:val="20"/>
        </w:rPr>
        <w:t xml:space="preserve"> </w:t>
      </w:r>
      <w:r w:rsidR="0085165F" w:rsidRPr="0085165F">
        <w:rPr>
          <w:rFonts w:ascii="Arial" w:hAnsi="Arial" w:cs="Arial"/>
          <w:sz w:val="20"/>
          <w:szCs w:val="20"/>
        </w:rPr>
        <w:t xml:space="preserve">trata o Artigo </w:t>
      </w:r>
      <w:r w:rsidR="0085165F">
        <w:rPr>
          <w:rFonts w:ascii="Arial" w:hAnsi="Arial" w:cs="Arial"/>
          <w:sz w:val="20"/>
          <w:szCs w:val="20"/>
        </w:rPr>
        <w:t>1º</w:t>
      </w:r>
      <w:r w:rsidR="0085165F" w:rsidRPr="0085165F">
        <w:rPr>
          <w:rFonts w:ascii="Arial" w:hAnsi="Arial" w:cs="Arial"/>
          <w:sz w:val="20"/>
          <w:szCs w:val="20"/>
        </w:rPr>
        <w:t xml:space="preserve"> da Lei n</w:t>
      </w:r>
      <w:r w:rsidR="0085165F">
        <w:rPr>
          <w:rFonts w:ascii="Arial" w:hAnsi="Arial" w:cs="Arial"/>
          <w:sz w:val="20"/>
          <w:szCs w:val="20"/>
        </w:rPr>
        <w:t>º</w:t>
      </w:r>
      <w:r w:rsidR="0085165F" w:rsidRPr="0085165F">
        <w:rPr>
          <w:rFonts w:ascii="Arial" w:hAnsi="Arial" w:cs="Arial"/>
          <w:sz w:val="20"/>
          <w:szCs w:val="20"/>
        </w:rPr>
        <w:t xml:space="preserve"> 1.841, de 11</w:t>
      </w:r>
      <w:r w:rsidR="0085165F">
        <w:rPr>
          <w:rFonts w:ascii="Arial" w:hAnsi="Arial" w:cs="Arial"/>
          <w:sz w:val="20"/>
          <w:szCs w:val="20"/>
        </w:rPr>
        <w:t xml:space="preserve"> </w:t>
      </w:r>
      <w:r w:rsidR="0085165F" w:rsidRPr="0085165F">
        <w:rPr>
          <w:rFonts w:ascii="Arial" w:hAnsi="Arial" w:cs="Arial"/>
          <w:sz w:val="20"/>
          <w:szCs w:val="20"/>
        </w:rPr>
        <w:t>de junho de 1990, é regulamentada por este Decreto.</w:t>
      </w:r>
    </w:p>
    <w:p w:rsid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65F" w:rsidRP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1AE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área a ser cedida em CO</w:t>
      </w:r>
      <w:r w:rsidRPr="0085165F">
        <w:rPr>
          <w:rFonts w:ascii="Arial" w:hAnsi="Arial" w:cs="Arial"/>
          <w:sz w:val="20"/>
          <w:szCs w:val="20"/>
        </w:rPr>
        <w:t>MODATO contém as seguintes medições:</w:t>
      </w:r>
    </w:p>
    <w:p w:rsid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"Inicia-se no marco M-01</w:t>
      </w:r>
      <w:r w:rsidRPr="0085165F">
        <w:rPr>
          <w:rFonts w:ascii="Arial" w:hAnsi="Arial" w:cs="Arial"/>
          <w:sz w:val="20"/>
          <w:szCs w:val="20"/>
        </w:rPr>
        <w:t xml:space="preserve">, colocado na divisa dos loteamentos de Vila Corrêa e Jardim </w:t>
      </w:r>
      <w:r>
        <w:rPr>
          <w:rFonts w:ascii="Arial" w:hAnsi="Arial" w:cs="Arial"/>
          <w:sz w:val="20"/>
          <w:szCs w:val="20"/>
        </w:rPr>
        <w:t>Julia</w:t>
      </w:r>
      <w:r w:rsidRPr="0085165F">
        <w:rPr>
          <w:rFonts w:ascii="Arial" w:hAnsi="Arial" w:cs="Arial"/>
          <w:sz w:val="20"/>
          <w:szCs w:val="20"/>
        </w:rPr>
        <w:t>na, numa extensão de 15,47</w:t>
      </w:r>
      <w:r>
        <w:rPr>
          <w:rFonts w:ascii="Arial" w:hAnsi="Arial" w:cs="Arial"/>
          <w:sz w:val="20"/>
          <w:szCs w:val="20"/>
        </w:rPr>
        <w:t>m</w:t>
      </w:r>
      <w:r w:rsidRPr="0085165F">
        <w:rPr>
          <w:rFonts w:ascii="Arial" w:hAnsi="Arial" w:cs="Arial"/>
          <w:sz w:val="20"/>
          <w:szCs w:val="20"/>
        </w:rPr>
        <w:t xml:space="preserve">, até encontrar o Marco M-02, divisando com a Viela ali existente, seguindo em curva à direita por </w:t>
      </w:r>
      <w:r>
        <w:rPr>
          <w:rFonts w:ascii="Arial" w:hAnsi="Arial" w:cs="Arial"/>
          <w:sz w:val="20"/>
          <w:szCs w:val="20"/>
        </w:rPr>
        <w:t>12</w:t>
      </w:r>
      <w:r w:rsidRPr="0085165F">
        <w:rPr>
          <w:rFonts w:ascii="Arial" w:hAnsi="Arial" w:cs="Arial"/>
          <w:sz w:val="20"/>
          <w:szCs w:val="20"/>
        </w:rPr>
        <w:t>,33m, até encontrar o marco M-03, s</w:t>
      </w:r>
      <w:r>
        <w:rPr>
          <w:rFonts w:ascii="Arial" w:hAnsi="Arial" w:cs="Arial"/>
          <w:sz w:val="20"/>
          <w:szCs w:val="20"/>
        </w:rPr>
        <w:t>e</w:t>
      </w:r>
      <w:r w:rsidRPr="0085165F">
        <w:rPr>
          <w:rFonts w:ascii="Arial" w:hAnsi="Arial" w:cs="Arial"/>
          <w:sz w:val="20"/>
          <w:szCs w:val="20"/>
        </w:rPr>
        <w:t>guindo em linha reta p</w:t>
      </w:r>
      <w:r>
        <w:rPr>
          <w:rFonts w:ascii="Arial" w:hAnsi="Arial" w:cs="Arial"/>
          <w:sz w:val="20"/>
          <w:szCs w:val="20"/>
        </w:rPr>
        <w:t>or 37,06m, até encontrar o mar</w:t>
      </w:r>
      <w:r w:rsidRPr="0085165F">
        <w:rPr>
          <w:rFonts w:ascii="Arial" w:hAnsi="Arial" w:cs="Arial"/>
          <w:sz w:val="20"/>
          <w:szCs w:val="20"/>
        </w:rPr>
        <w:t>co M-4, divisando com a Rua "Sete". Deste ponto,</w:t>
      </w:r>
      <w:r>
        <w:rPr>
          <w:rFonts w:ascii="Arial" w:hAnsi="Arial" w:cs="Arial"/>
          <w:sz w:val="20"/>
          <w:szCs w:val="20"/>
        </w:rPr>
        <w:t xml:space="preserve"> segue em curva à direita por 19</w:t>
      </w:r>
      <w:r w:rsidRPr="0085165F">
        <w:rPr>
          <w:rFonts w:ascii="Arial" w:hAnsi="Arial" w:cs="Arial"/>
          <w:sz w:val="20"/>
          <w:szCs w:val="20"/>
        </w:rPr>
        <w:t>,71m, até encontrar o Marco M-5, daí seguindo em li</w:t>
      </w:r>
      <w:r>
        <w:rPr>
          <w:rFonts w:ascii="Arial" w:hAnsi="Arial" w:cs="Arial"/>
          <w:sz w:val="20"/>
          <w:szCs w:val="20"/>
        </w:rPr>
        <w:t>nha reta por 10,66m, até encon</w:t>
      </w:r>
      <w:r w:rsidRPr="0085165F">
        <w:rPr>
          <w:rFonts w:ascii="Arial" w:hAnsi="Arial" w:cs="Arial"/>
          <w:sz w:val="20"/>
          <w:szCs w:val="20"/>
        </w:rPr>
        <w:t xml:space="preserve">trar o marco M-06, seguindo em curva até encontrar a divisa do loteamento, divisando com a rua "Onze", daí defletindo à direita </w:t>
      </w:r>
      <w:r>
        <w:rPr>
          <w:rFonts w:ascii="Arial" w:hAnsi="Arial" w:cs="Arial"/>
          <w:sz w:val="20"/>
          <w:szCs w:val="20"/>
        </w:rPr>
        <w:t>em linha reta retornando ao mar</w:t>
      </w:r>
      <w:r w:rsidRPr="0085165F">
        <w:rPr>
          <w:rFonts w:ascii="Arial" w:hAnsi="Arial" w:cs="Arial"/>
          <w:sz w:val="20"/>
          <w:szCs w:val="20"/>
        </w:rPr>
        <w:t xml:space="preserve">co 01, numa extensão </w:t>
      </w:r>
      <w:r>
        <w:rPr>
          <w:rFonts w:ascii="Arial" w:hAnsi="Arial" w:cs="Arial"/>
          <w:sz w:val="20"/>
          <w:szCs w:val="20"/>
        </w:rPr>
        <w:t>de 57,93m, divisando com o lotea</w:t>
      </w:r>
      <w:r w:rsidRPr="0085165F">
        <w:rPr>
          <w:rFonts w:ascii="Arial" w:hAnsi="Arial" w:cs="Arial"/>
          <w:sz w:val="20"/>
          <w:szCs w:val="20"/>
        </w:rPr>
        <w:t>mento da Vila Corrêa, to</w:t>
      </w:r>
      <w:r>
        <w:rPr>
          <w:rFonts w:ascii="Arial" w:hAnsi="Arial" w:cs="Arial"/>
          <w:sz w:val="20"/>
          <w:szCs w:val="20"/>
        </w:rPr>
        <w:t>talizando uma área de 1.254,62m²</w:t>
      </w:r>
      <w:r w:rsidRPr="0085165F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>.</w:t>
      </w:r>
    </w:p>
    <w:p w:rsidR="0085165F" w:rsidRP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 w:rsidRPr="00BF1AEF">
        <w:rPr>
          <w:rFonts w:ascii="Arial" w:hAnsi="Arial" w:cs="Arial"/>
          <w:sz w:val="20"/>
          <w:szCs w:val="20"/>
        </w:rPr>
        <w:t xml:space="preserve"> </w:t>
      </w:r>
      <w:r w:rsidRPr="0085165F">
        <w:rPr>
          <w:rFonts w:ascii="Arial" w:hAnsi="Arial" w:cs="Arial"/>
          <w:sz w:val="20"/>
          <w:szCs w:val="20"/>
        </w:rPr>
        <w:t>A SOCIEDADE DOS AMIGOS DO BAIRRO DE VILA CORRÊA e ADJACÊNCIAS, com personalidade Jurídica, conf</w:t>
      </w:r>
      <w:r>
        <w:rPr>
          <w:rFonts w:ascii="Arial" w:hAnsi="Arial" w:cs="Arial"/>
          <w:sz w:val="20"/>
          <w:szCs w:val="20"/>
        </w:rPr>
        <w:t>orme Registro nº</w:t>
      </w:r>
      <w:r w:rsidRPr="0085165F">
        <w:rPr>
          <w:rFonts w:ascii="Arial" w:hAnsi="Arial" w:cs="Arial"/>
          <w:sz w:val="20"/>
          <w:szCs w:val="20"/>
        </w:rPr>
        <w:t xml:space="preserve"> 5.845, do livro B- 21, página 128, do Cartório de Registro de Títulos e DOCIJ mentos e Pessoas Jurídicas da Comarca de Poá- Estado de São Paulo e, reconh</w:t>
      </w:r>
      <w:r>
        <w:rPr>
          <w:rFonts w:ascii="Arial" w:hAnsi="Arial" w:cs="Arial"/>
          <w:sz w:val="20"/>
          <w:szCs w:val="20"/>
        </w:rPr>
        <w:t>ecida de Utilidade Pública pela Lei nº</w:t>
      </w:r>
      <w:r w:rsidRPr="008516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1.404, de 19 de dezembro de 1</w:t>
      </w:r>
      <w:r w:rsidRPr="0085165F">
        <w:rPr>
          <w:rFonts w:ascii="Arial" w:hAnsi="Arial" w:cs="Arial"/>
          <w:sz w:val="20"/>
          <w:szCs w:val="20"/>
        </w:rPr>
        <w:t>983,</w:t>
      </w:r>
      <w:r>
        <w:rPr>
          <w:rFonts w:ascii="Arial" w:hAnsi="Arial" w:cs="Arial"/>
          <w:sz w:val="20"/>
          <w:szCs w:val="20"/>
        </w:rPr>
        <w:t xml:space="preserve"> somente recebe</w:t>
      </w:r>
      <w:r w:rsidRPr="0085165F">
        <w:rPr>
          <w:rFonts w:ascii="Arial" w:hAnsi="Arial" w:cs="Arial"/>
          <w:sz w:val="20"/>
          <w:szCs w:val="20"/>
        </w:rPr>
        <w:t>rá Título de COMODATÁRIA após a assinatura de Contrato.</w:t>
      </w:r>
    </w:p>
    <w:p w:rsidR="0085165F" w:rsidRP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65F" w:rsidRP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65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</w:t>
      </w:r>
      <w:r w:rsidRPr="0085165F">
        <w:rPr>
          <w:rFonts w:ascii="Arial" w:hAnsi="Arial" w:cs="Arial"/>
          <w:sz w:val="20"/>
          <w:szCs w:val="20"/>
        </w:rPr>
        <w:t xml:space="preserve"> COMODATO </w:t>
      </w:r>
      <w:r w:rsidRPr="0085165F">
        <w:rPr>
          <w:rFonts w:ascii="Arial" w:hAnsi="Arial" w:cs="Arial"/>
          <w:sz w:val="20"/>
          <w:szCs w:val="20"/>
        </w:rPr>
        <w:t>gratuito</w:t>
      </w:r>
      <w:r w:rsidRPr="0085165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5165F">
        <w:rPr>
          <w:rFonts w:ascii="Arial" w:hAnsi="Arial" w:cs="Arial"/>
          <w:sz w:val="20"/>
          <w:szCs w:val="20"/>
        </w:rPr>
        <w:t>vig</w:t>
      </w:r>
      <w:r>
        <w:rPr>
          <w:rFonts w:ascii="Arial" w:hAnsi="Arial" w:cs="Arial"/>
          <w:sz w:val="20"/>
          <w:szCs w:val="20"/>
        </w:rPr>
        <w:t>orará pelo prazo mínimo de 05 (</w:t>
      </w:r>
      <w:r w:rsidRPr="0085165F">
        <w:rPr>
          <w:rFonts w:ascii="Arial" w:hAnsi="Arial" w:cs="Arial"/>
          <w:sz w:val="20"/>
          <w:szCs w:val="20"/>
        </w:rPr>
        <w:t>cinco</w:t>
      </w:r>
      <w:r>
        <w:rPr>
          <w:rFonts w:ascii="Arial" w:hAnsi="Arial" w:cs="Arial"/>
          <w:sz w:val="20"/>
          <w:szCs w:val="20"/>
        </w:rPr>
        <w:t>) anos e, máximo de 20 (</w:t>
      </w:r>
      <w:r w:rsidRPr="0085165F">
        <w:rPr>
          <w:rFonts w:ascii="Arial" w:hAnsi="Arial" w:cs="Arial"/>
          <w:sz w:val="20"/>
          <w:szCs w:val="20"/>
        </w:rPr>
        <w:t>vinte) anos.</w:t>
      </w:r>
    </w:p>
    <w:p w:rsid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65F" w:rsidRP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65F">
        <w:rPr>
          <w:rFonts w:ascii="Arial" w:hAnsi="Arial" w:cs="Arial"/>
          <w:b/>
          <w:sz w:val="20"/>
          <w:szCs w:val="20"/>
        </w:rPr>
        <w:t xml:space="preserve">§ </w:t>
      </w:r>
      <w:r w:rsidRPr="0085165F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Nos </w:t>
      </w:r>
      <w:proofErr w:type="gramStart"/>
      <w:r>
        <w:rPr>
          <w:rFonts w:ascii="Arial" w:hAnsi="Arial" w:cs="Arial"/>
          <w:sz w:val="20"/>
          <w:szCs w:val="20"/>
        </w:rPr>
        <w:t>6</w:t>
      </w:r>
      <w:proofErr w:type="gramEnd"/>
      <w:r>
        <w:rPr>
          <w:rFonts w:ascii="Arial" w:hAnsi="Arial" w:cs="Arial"/>
          <w:sz w:val="20"/>
          <w:szCs w:val="20"/>
        </w:rPr>
        <w:t xml:space="preserve"> (</w:t>
      </w:r>
      <w:r w:rsidRPr="0085165F">
        <w:rPr>
          <w:rFonts w:ascii="Arial" w:hAnsi="Arial" w:cs="Arial"/>
          <w:sz w:val="20"/>
          <w:szCs w:val="20"/>
        </w:rPr>
        <w:t>seis) meses que antece</w:t>
      </w:r>
      <w:r>
        <w:rPr>
          <w:rFonts w:ascii="Arial" w:hAnsi="Arial" w:cs="Arial"/>
          <w:sz w:val="20"/>
          <w:szCs w:val="20"/>
        </w:rPr>
        <w:t>dem o término de cada período de 05 (</w:t>
      </w:r>
      <w:r w:rsidRPr="0085165F">
        <w:rPr>
          <w:rFonts w:ascii="Arial" w:hAnsi="Arial" w:cs="Arial"/>
          <w:sz w:val="20"/>
          <w:szCs w:val="20"/>
        </w:rPr>
        <w:t>cinco</w:t>
      </w:r>
      <w:r>
        <w:rPr>
          <w:rFonts w:ascii="Arial" w:hAnsi="Arial" w:cs="Arial"/>
          <w:sz w:val="20"/>
          <w:szCs w:val="20"/>
        </w:rPr>
        <w:t>) anos e, até 01 (</w:t>
      </w:r>
      <w:r w:rsidRPr="0085165F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) dia antes </w:t>
      </w:r>
      <w:r w:rsidRPr="0085165F">
        <w:rPr>
          <w:rFonts w:ascii="Arial" w:hAnsi="Arial" w:cs="Arial"/>
          <w:sz w:val="20"/>
          <w:szCs w:val="20"/>
        </w:rPr>
        <w:t xml:space="preserve">do mesmo término de período, a SOCIEDADE DOS AMIGOS DE </w:t>
      </w:r>
      <w:r>
        <w:rPr>
          <w:rFonts w:ascii="Arial" w:hAnsi="Arial" w:cs="Arial"/>
          <w:sz w:val="20"/>
          <w:szCs w:val="20"/>
        </w:rPr>
        <w:t>BAIRRO DE VILA CORRÊA E ADJACÊN</w:t>
      </w:r>
      <w:r w:rsidRPr="0085165F">
        <w:rPr>
          <w:rFonts w:ascii="Arial" w:hAnsi="Arial" w:cs="Arial"/>
          <w:sz w:val="20"/>
          <w:szCs w:val="20"/>
        </w:rPr>
        <w:t>CIAS, deverá solicitar, expressamente, a prorrogação do COMODATO. A proposta, firmada pelo representante legal da SOCIEDADE DOS</w:t>
      </w:r>
      <w:r>
        <w:rPr>
          <w:rFonts w:ascii="Arial" w:hAnsi="Arial" w:cs="Arial"/>
          <w:sz w:val="20"/>
          <w:szCs w:val="20"/>
        </w:rPr>
        <w:t xml:space="preserve"> </w:t>
      </w:r>
      <w:r w:rsidRPr="0085165F">
        <w:rPr>
          <w:rFonts w:ascii="Arial" w:hAnsi="Arial" w:cs="Arial"/>
          <w:sz w:val="20"/>
          <w:szCs w:val="20"/>
        </w:rPr>
        <w:t>AMIGOS será objeto de exame do Chefe do Executivo, que julgará a conveniê</w:t>
      </w:r>
      <w:r>
        <w:rPr>
          <w:rFonts w:ascii="Arial" w:hAnsi="Arial" w:cs="Arial"/>
          <w:sz w:val="20"/>
          <w:szCs w:val="20"/>
        </w:rPr>
        <w:t xml:space="preserve">ncia da prorrogação, observados </w:t>
      </w:r>
      <w:r w:rsidRPr="0085165F">
        <w:rPr>
          <w:rFonts w:ascii="Arial" w:hAnsi="Arial" w:cs="Arial"/>
          <w:sz w:val="20"/>
          <w:szCs w:val="20"/>
        </w:rPr>
        <w:t>os interesses público e administrativo.</w:t>
      </w:r>
    </w:p>
    <w:p w:rsid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65F" w:rsidRP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65F">
        <w:rPr>
          <w:rFonts w:ascii="Arial" w:hAnsi="Arial" w:cs="Arial"/>
          <w:b/>
          <w:sz w:val="20"/>
          <w:szCs w:val="20"/>
        </w:rPr>
        <w:t>§ 2</w:t>
      </w:r>
      <w:r w:rsidRPr="0085165F">
        <w:rPr>
          <w:rFonts w:ascii="Arial" w:hAnsi="Arial" w:cs="Arial"/>
          <w:b/>
          <w:sz w:val="20"/>
          <w:szCs w:val="20"/>
        </w:rPr>
        <w:t>º</w:t>
      </w:r>
      <w:r w:rsidRPr="0085165F">
        <w:rPr>
          <w:rFonts w:ascii="Arial" w:hAnsi="Arial" w:cs="Arial"/>
          <w:sz w:val="20"/>
          <w:szCs w:val="20"/>
        </w:rPr>
        <w:t xml:space="preserve"> A SOCIEDADE DOS AMIGOS DE</w:t>
      </w:r>
      <w:r>
        <w:rPr>
          <w:rFonts w:ascii="Arial" w:hAnsi="Arial" w:cs="Arial"/>
          <w:sz w:val="20"/>
          <w:szCs w:val="20"/>
        </w:rPr>
        <w:t xml:space="preserve"> </w:t>
      </w:r>
      <w:r w:rsidRPr="0085165F">
        <w:rPr>
          <w:rFonts w:ascii="Arial" w:hAnsi="Arial" w:cs="Arial"/>
          <w:sz w:val="20"/>
          <w:szCs w:val="20"/>
        </w:rPr>
        <w:t>BAIRRO</w:t>
      </w:r>
      <w:r>
        <w:rPr>
          <w:rFonts w:ascii="Arial" w:hAnsi="Arial" w:cs="Arial"/>
          <w:sz w:val="20"/>
          <w:szCs w:val="20"/>
        </w:rPr>
        <w:t xml:space="preserve"> </w:t>
      </w:r>
      <w:r w:rsidRPr="0085165F">
        <w:rPr>
          <w:rFonts w:ascii="Arial" w:hAnsi="Arial" w:cs="Arial"/>
          <w:sz w:val="20"/>
          <w:szCs w:val="20"/>
        </w:rPr>
        <w:t>DE VILA CORRÊA</w:t>
      </w:r>
      <w:r>
        <w:rPr>
          <w:rFonts w:ascii="Arial" w:hAnsi="Arial" w:cs="Arial"/>
          <w:sz w:val="20"/>
          <w:szCs w:val="20"/>
        </w:rPr>
        <w:t xml:space="preserve"> </w:t>
      </w:r>
      <w:r w:rsidRPr="0085165F">
        <w:rPr>
          <w:rFonts w:ascii="Arial" w:hAnsi="Arial" w:cs="Arial"/>
          <w:sz w:val="20"/>
          <w:szCs w:val="20"/>
        </w:rPr>
        <w:t>E ADJACÊNCIAS, dever</w:t>
      </w:r>
      <w:r>
        <w:rPr>
          <w:rFonts w:ascii="Arial" w:hAnsi="Arial" w:cs="Arial"/>
          <w:sz w:val="20"/>
          <w:szCs w:val="20"/>
        </w:rPr>
        <w:t xml:space="preserve">á, no prazo </w:t>
      </w:r>
      <w:r w:rsidRPr="0085165F">
        <w:rPr>
          <w:rFonts w:ascii="Arial" w:hAnsi="Arial" w:cs="Arial"/>
          <w:sz w:val="20"/>
          <w:szCs w:val="20"/>
        </w:rPr>
        <w:t>de 03</w:t>
      </w:r>
      <w:r>
        <w:rPr>
          <w:rFonts w:ascii="Arial" w:hAnsi="Arial" w:cs="Arial"/>
          <w:sz w:val="20"/>
          <w:szCs w:val="20"/>
        </w:rPr>
        <w:t xml:space="preserve"> </w:t>
      </w:r>
      <w:r w:rsidRPr="0085165F">
        <w:rPr>
          <w:rFonts w:ascii="Arial" w:hAnsi="Arial" w:cs="Arial"/>
          <w:sz w:val="20"/>
          <w:szCs w:val="20"/>
        </w:rPr>
        <w:t>(três) anos, edificar sua sede, observadas as</w:t>
      </w:r>
      <w:r>
        <w:rPr>
          <w:rFonts w:ascii="Arial" w:hAnsi="Arial" w:cs="Arial"/>
          <w:sz w:val="20"/>
          <w:szCs w:val="20"/>
        </w:rPr>
        <w:t xml:space="preserve"> exigên</w:t>
      </w:r>
      <w:r w:rsidRPr="0085165F">
        <w:rPr>
          <w:rFonts w:ascii="Arial" w:hAnsi="Arial" w:cs="Arial"/>
          <w:sz w:val="20"/>
          <w:szCs w:val="20"/>
        </w:rPr>
        <w:t>cias do Código de Obras do Município.</w:t>
      </w:r>
    </w:p>
    <w:p w:rsid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65F" w:rsidRP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65F">
        <w:rPr>
          <w:rFonts w:ascii="Arial" w:hAnsi="Arial" w:cs="Arial"/>
          <w:b/>
          <w:sz w:val="20"/>
          <w:szCs w:val="20"/>
        </w:rPr>
        <w:t>§ 3</w:t>
      </w:r>
      <w:r w:rsidRPr="0085165F">
        <w:rPr>
          <w:rFonts w:ascii="Arial" w:hAnsi="Arial" w:cs="Arial"/>
          <w:b/>
          <w:sz w:val="20"/>
          <w:szCs w:val="20"/>
        </w:rPr>
        <w:t>º</w:t>
      </w:r>
      <w:r w:rsidRPr="008516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Nenhuma indenização caberá à SO</w:t>
      </w:r>
      <w:r w:rsidRPr="0085165F">
        <w:rPr>
          <w:rFonts w:ascii="Arial" w:hAnsi="Arial" w:cs="Arial"/>
          <w:sz w:val="20"/>
          <w:szCs w:val="20"/>
        </w:rPr>
        <w:t xml:space="preserve">CIEDADE DOS AMIGOS DO </w:t>
      </w:r>
      <w:r>
        <w:rPr>
          <w:rFonts w:ascii="Arial" w:hAnsi="Arial" w:cs="Arial"/>
          <w:sz w:val="20"/>
          <w:szCs w:val="20"/>
        </w:rPr>
        <w:t>BAIRRO DE VILA CORRÊA E ADJACÊN</w:t>
      </w:r>
      <w:r w:rsidRPr="0085165F">
        <w:rPr>
          <w:rFonts w:ascii="Arial" w:hAnsi="Arial" w:cs="Arial"/>
          <w:sz w:val="20"/>
          <w:szCs w:val="20"/>
        </w:rPr>
        <w:t>CIAS, mesmo em razão de edificação de benfeitorias e acessões.</w:t>
      </w:r>
    </w:p>
    <w:p w:rsid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65F" w:rsidRPr="0085165F" w:rsidRDefault="0085165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65F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Pr="0085165F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BF1AEF" w:rsidRPr="00BF1AEF" w:rsidRDefault="00BF1AEF" w:rsidP="008516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1AEF" w:rsidRDefault="00BF1AEF" w:rsidP="00BF1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1AEF" w:rsidRPr="00BF1AEF" w:rsidRDefault="00BF1AEF" w:rsidP="00BF1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Pr="00BF1AEF">
        <w:rPr>
          <w:rFonts w:ascii="Arial" w:hAnsi="Arial" w:cs="Arial"/>
          <w:sz w:val="20"/>
          <w:szCs w:val="20"/>
        </w:rPr>
        <w:t>, 2</w:t>
      </w:r>
      <w:r w:rsidR="0085165F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</w:t>
      </w:r>
      <w:r w:rsidRPr="00BF1AE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junho de 1</w:t>
      </w:r>
      <w:r w:rsidRPr="00BF1AEF">
        <w:rPr>
          <w:rFonts w:ascii="Arial" w:hAnsi="Arial" w:cs="Arial"/>
          <w:sz w:val="20"/>
          <w:szCs w:val="20"/>
        </w:rPr>
        <w:t>990.</w:t>
      </w:r>
    </w:p>
    <w:p w:rsidR="00BF1AEF" w:rsidRPr="00BF1AEF" w:rsidRDefault="00BF1AEF" w:rsidP="00BF1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1AEF">
        <w:rPr>
          <w:rFonts w:ascii="Arial" w:hAnsi="Arial" w:cs="Arial"/>
          <w:sz w:val="20"/>
          <w:szCs w:val="20"/>
        </w:rPr>
        <w:t xml:space="preserve"> </w:t>
      </w:r>
    </w:p>
    <w:p w:rsidR="00906C46" w:rsidRPr="00BD0772" w:rsidRDefault="00906C46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5521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375ED"/>
    <w:rsid w:val="002724FA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B48C2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65D9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1AEF"/>
    <w:rsid w:val="00C24C81"/>
    <w:rsid w:val="00C72008"/>
    <w:rsid w:val="00CA2FA0"/>
    <w:rsid w:val="00CC0DE6"/>
    <w:rsid w:val="00CC1816"/>
    <w:rsid w:val="00CF713B"/>
    <w:rsid w:val="00D13955"/>
    <w:rsid w:val="00D16844"/>
    <w:rsid w:val="00D43E2E"/>
    <w:rsid w:val="00D64C73"/>
    <w:rsid w:val="00D65070"/>
    <w:rsid w:val="00D72D86"/>
    <w:rsid w:val="00D8414C"/>
    <w:rsid w:val="00DF7549"/>
    <w:rsid w:val="00E034F0"/>
    <w:rsid w:val="00E068E5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2019-03-29T00:17:00Z</dcterms:created>
  <dcterms:modified xsi:type="dcterms:W3CDTF">2019-03-29T00:27:00Z</dcterms:modified>
</cp:coreProperties>
</file>