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9305B9">
        <w:rPr>
          <w:rFonts w:ascii="Arial" w:hAnsi="Arial" w:cs="Arial"/>
          <w:b/>
          <w:sz w:val="20"/>
          <w:szCs w:val="20"/>
        </w:rPr>
        <w:t>4</w:t>
      </w:r>
      <w:r w:rsidR="00BE45A4">
        <w:rPr>
          <w:rFonts w:ascii="Arial" w:hAnsi="Arial" w:cs="Arial"/>
          <w:b/>
          <w:sz w:val="20"/>
          <w:szCs w:val="20"/>
        </w:rPr>
        <w:t>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E26571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E45A4">
        <w:rPr>
          <w:rFonts w:ascii="Arial" w:hAnsi="Arial" w:cs="Arial"/>
          <w:sz w:val="20"/>
          <w:szCs w:val="20"/>
        </w:rPr>
        <w:t>Declara F</w:t>
      </w:r>
      <w:r>
        <w:rPr>
          <w:rFonts w:ascii="Arial" w:hAnsi="Arial" w:cs="Arial"/>
          <w:sz w:val="20"/>
          <w:szCs w:val="20"/>
        </w:rPr>
        <w:t>acultativo o Ponto nas Reparti</w:t>
      </w:r>
      <w:r w:rsidRPr="00BE45A4">
        <w:rPr>
          <w:rFonts w:ascii="Arial" w:hAnsi="Arial" w:cs="Arial"/>
          <w:sz w:val="20"/>
          <w:szCs w:val="20"/>
        </w:rPr>
        <w:t>ções Públicas Municipais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E26571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45A4" w:rsidRDefault="0073527A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26571">
        <w:rPr>
          <w:rFonts w:ascii="Arial" w:hAnsi="Arial" w:cs="Arial"/>
          <w:b/>
          <w:sz w:val="20"/>
          <w:szCs w:val="20"/>
        </w:rPr>
        <w:t xml:space="preserve">1º </w:t>
      </w:r>
      <w:r w:rsidR="00BE45A4" w:rsidRPr="00BE45A4">
        <w:rPr>
          <w:rFonts w:ascii="Arial" w:hAnsi="Arial" w:cs="Arial"/>
          <w:sz w:val="20"/>
          <w:szCs w:val="20"/>
        </w:rPr>
        <w:t>Fica declarado Facultativo o PONTO nas Repartições Públicas Municipais, o dia de n</w:t>
      </w:r>
      <w:r w:rsidR="00E26571">
        <w:rPr>
          <w:rFonts w:ascii="Arial" w:hAnsi="Arial" w:cs="Arial"/>
          <w:sz w:val="20"/>
          <w:szCs w:val="20"/>
        </w:rPr>
        <w:t>ovembro de 1</w:t>
      </w:r>
      <w:r w:rsidR="00BE45A4" w:rsidRPr="00BE45A4">
        <w:rPr>
          <w:rFonts w:ascii="Arial" w:hAnsi="Arial" w:cs="Arial"/>
          <w:sz w:val="20"/>
          <w:szCs w:val="20"/>
        </w:rPr>
        <w:t>990,</w:t>
      </w:r>
      <w:r w:rsidR="00E26571">
        <w:rPr>
          <w:rFonts w:ascii="Arial" w:hAnsi="Arial" w:cs="Arial"/>
          <w:sz w:val="20"/>
          <w:szCs w:val="20"/>
        </w:rPr>
        <w:t xml:space="preserve"> </w:t>
      </w:r>
      <w:r w:rsidR="00BE45A4" w:rsidRPr="00BE45A4">
        <w:rPr>
          <w:rFonts w:ascii="Arial" w:hAnsi="Arial" w:cs="Arial"/>
          <w:sz w:val="20"/>
          <w:szCs w:val="20"/>
        </w:rPr>
        <w:t>"Dia de Todos os Santos".</w:t>
      </w:r>
    </w:p>
    <w:p w:rsidR="00E26571" w:rsidRPr="00BE45A4" w:rsidRDefault="00E26571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A4" w:rsidRPr="00BE45A4" w:rsidRDefault="00E26571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6571">
        <w:rPr>
          <w:rFonts w:ascii="Arial" w:hAnsi="Arial" w:cs="Arial"/>
          <w:b/>
          <w:sz w:val="20"/>
          <w:szCs w:val="20"/>
        </w:rPr>
        <w:t>Art.</w:t>
      </w:r>
      <w:r w:rsidR="00BE45A4" w:rsidRPr="00E26571">
        <w:rPr>
          <w:rFonts w:ascii="Arial" w:hAnsi="Arial" w:cs="Arial"/>
          <w:b/>
          <w:sz w:val="20"/>
          <w:szCs w:val="20"/>
        </w:rPr>
        <w:t xml:space="preserve"> 2</w:t>
      </w:r>
      <w:r w:rsidRPr="00E26571">
        <w:rPr>
          <w:rFonts w:ascii="Arial" w:hAnsi="Arial" w:cs="Arial"/>
          <w:b/>
          <w:sz w:val="20"/>
          <w:szCs w:val="20"/>
        </w:rPr>
        <w:t>º</w:t>
      </w:r>
      <w:r w:rsidR="00BE45A4" w:rsidRPr="00BE45A4">
        <w:rPr>
          <w:rFonts w:ascii="Arial" w:hAnsi="Arial" w:cs="Arial"/>
          <w:sz w:val="20"/>
          <w:szCs w:val="20"/>
        </w:rPr>
        <w:t xml:space="preserve"> A medida a que se refere o Artigo 1</w:t>
      </w:r>
      <w:r>
        <w:rPr>
          <w:rFonts w:ascii="Arial" w:hAnsi="Arial" w:cs="Arial"/>
          <w:sz w:val="20"/>
          <w:szCs w:val="20"/>
        </w:rPr>
        <w:t>º</w:t>
      </w:r>
      <w:r w:rsidR="00BE45A4" w:rsidRPr="00BE45A4">
        <w:rPr>
          <w:rFonts w:ascii="Arial" w:hAnsi="Arial" w:cs="Arial"/>
          <w:sz w:val="20"/>
          <w:szCs w:val="20"/>
        </w:rPr>
        <w:t xml:space="preserve"> deste Decreto, atinge os Servidores regidos pela Legislação Trabalhista, com </w:t>
      </w:r>
      <w:r w:rsidRPr="00BE45A4">
        <w:rPr>
          <w:rFonts w:ascii="Arial" w:hAnsi="Arial" w:cs="Arial"/>
          <w:sz w:val="20"/>
          <w:szCs w:val="20"/>
        </w:rPr>
        <w:t>exceção</w:t>
      </w:r>
      <w:r>
        <w:rPr>
          <w:rFonts w:ascii="Arial" w:hAnsi="Arial" w:cs="Arial"/>
          <w:sz w:val="20"/>
          <w:szCs w:val="20"/>
        </w:rPr>
        <w:t xml:space="preserve"> dos Serviços de Po</w:t>
      </w:r>
      <w:r w:rsidR="00BE45A4" w:rsidRPr="00BE45A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tarias, Ambulâncias, Cemitérios</w:t>
      </w:r>
      <w:r w:rsidR="00BE45A4" w:rsidRPr="00BE45A4">
        <w:rPr>
          <w:rFonts w:ascii="Arial" w:hAnsi="Arial" w:cs="Arial"/>
          <w:sz w:val="20"/>
          <w:szCs w:val="20"/>
        </w:rPr>
        <w:t>, Guarda Municipal,</w:t>
      </w:r>
      <w:r>
        <w:rPr>
          <w:rFonts w:ascii="Arial" w:hAnsi="Arial" w:cs="Arial"/>
          <w:sz w:val="20"/>
          <w:szCs w:val="20"/>
        </w:rPr>
        <w:t xml:space="preserve"> </w:t>
      </w:r>
      <w:r w:rsidR="00BE45A4" w:rsidRPr="00BE45A4">
        <w:rPr>
          <w:rFonts w:ascii="Arial" w:hAnsi="Arial" w:cs="Arial"/>
          <w:sz w:val="20"/>
          <w:szCs w:val="20"/>
        </w:rPr>
        <w:t xml:space="preserve">Divisão da Merenda Escolar e </w:t>
      </w:r>
      <w:proofErr w:type="spellStart"/>
      <w:r w:rsidR="00BE45A4" w:rsidRPr="00BE45A4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º</w:t>
      </w:r>
      <w:proofErr w:type="spellEnd"/>
      <w:r w:rsidR="00BE45A4" w:rsidRPr="00BE45A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E45A4" w:rsidRPr="00BE45A4">
        <w:rPr>
          <w:rFonts w:ascii="Arial" w:hAnsi="Arial" w:cs="Arial"/>
          <w:sz w:val="20"/>
          <w:szCs w:val="20"/>
        </w:rPr>
        <w:t>de</w:t>
      </w:r>
      <w:proofErr w:type="gramEnd"/>
      <w:r w:rsidR="00BE45A4" w:rsidRPr="00BE45A4">
        <w:rPr>
          <w:rFonts w:ascii="Arial" w:hAnsi="Arial" w:cs="Arial"/>
          <w:sz w:val="20"/>
          <w:szCs w:val="20"/>
        </w:rPr>
        <w:t xml:space="preserve"> Saúde e Assist.</w:t>
      </w:r>
      <w:r>
        <w:rPr>
          <w:rFonts w:ascii="Arial" w:hAnsi="Arial" w:cs="Arial"/>
          <w:sz w:val="20"/>
          <w:szCs w:val="20"/>
        </w:rPr>
        <w:t xml:space="preserve"> </w:t>
      </w:r>
      <w:r w:rsidR="00BE45A4" w:rsidRPr="00BE45A4">
        <w:rPr>
          <w:rFonts w:ascii="Arial" w:hAnsi="Arial" w:cs="Arial"/>
          <w:sz w:val="20"/>
          <w:szCs w:val="20"/>
        </w:rPr>
        <w:t>Social.</w:t>
      </w:r>
    </w:p>
    <w:p w:rsidR="00E26571" w:rsidRDefault="00E26571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A4" w:rsidRDefault="00E26571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FDE">
        <w:rPr>
          <w:rFonts w:ascii="Arial" w:hAnsi="Arial" w:cs="Arial"/>
          <w:b/>
          <w:sz w:val="20"/>
          <w:szCs w:val="20"/>
        </w:rPr>
        <w:t>Art.</w:t>
      </w:r>
      <w:r w:rsidR="00BE45A4" w:rsidRPr="00335FDE">
        <w:rPr>
          <w:rFonts w:ascii="Arial" w:hAnsi="Arial" w:cs="Arial"/>
          <w:b/>
          <w:sz w:val="20"/>
          <w:szCs w:val="20"/>
        </w:rPr>
        <w:t xml:space="preserve"> 3</w:t>
      </w:r>
      <w:r w:rsidRPr="00335FD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BE45A4" w:rsidRPr="00BE45A4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E26571" w:rsidRDefault="00E26571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571" w:rsidRPr="00BE45A4" w:rsidRDefault="00E26571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A4" w:rsidRPr="00BE45A4" w:rsidRDefault="00E26571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23 de outubro de 199</w:t>
      </w:r>
      <w:r w:rsidR="00BE45A4" w:rsidRPr="00BE45A4">
        <w:rPr>
          <w:rFonts w:ascii="Arial" w:hAnsi="Arial" w:cs="Arial"/>
          <w:sz w:val="20"/>
          <w:szCs w:val="20"/>
        </w:rPr>
        <w:t>0.</w:t>
      </w:r>
    </w:p>
    <w:p w:rsidR="00BE45A4" w:rsidRPr="00BE45A4" w:rsidRDefault="00BE45A4" w:rsidP="00BE4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5A4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35FDE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26571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4BAE7A3-26C8-4C2D-AB13-21D3803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2019-04-28T22:38:00Z</dcterms:created>
  <dcterms:modified xsi:type="dcterms:W3CDTF">2019-07-15T12:04:00Z</dcterms:modified>
</cp:coreProperties>
</file>