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820BBA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C7739">
        <w:rPr>
          <w:rFonts w:ascii="Arial" w:hAnsi="Arial" w:cs="Arial"/>
          <w:b/>
          <w:sz w:val="20"/>
          <w:szCs w:val="20"/>
        </w:rPr>
        <w:t>07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AC7739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AC7739" w:rsidP="00AC77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20BBA">
        <w:rPr>
          <w:rFonts w:ascii="Arial" w:hAnsi="Arial" w:cs="Arial"/>
          <w:sz w:val="20"/>
          <w:szCs w:val="20"/>
        </w:rPr>
        <w:t>Regulamenta o uso de TABELA DE CORREÇÃO</w:t>
      </w:r>
      <w:r>
        <w:rPr>
          <w:rFonts w:ascii="Arial" w:hAnsi="Arial" w:cs="Arial"/>
          <w:sz w:val="20"/>
          <w:szCs w:val="20"/>
        </w:rPr>
        <w:t xml:space="preserve"> </w:t>
      </w:r>
      <w:r w:rsidRPr="00820BB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ONE</w:t>
      </w:r>
      <w:r w:rsidRPr="00820BBA">
        <w:rPr>
          <w:rFonts w:ascii="Arial" w:hAnsi="Arial" w:cs="Arial"/>
          <w:sz w:val="20"/>
          <w:szCs w:val="20"/>
        </w:rPr>
        <w:t>TÁRIA a ser aplicada aos débitos fiscais</w:t>
      </w:r>
      <w:r>
        <w:rPr>
          <w:rFonts w:ascii="Arial" w:hAnsi="Arial" w:cs="Arial"/>
          <w:sz w:val="20"/>
          <w:szCs w:val="20"/>
        </w:rPr>
        <w:t xml:space="preserve"> </w:t>
      </w:r>
      <w:r w:rsidRPr="00820BB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820BBA">
        <w:rPr>
          <w:rFonts w:ascii="Arial" w:hAnsi="Arial" w:cs="Arial"/>
          <w:sz w:val="20"/>
          <w:szCs w:val="20"/>
        </w:rPr>
        <w:t>qualquer natureza em atraso, inclusive</w:t>
      </w:r>
      <w:r>
        <w:rPr>
          <w:rFonts w:ascii="Arial" w:hAnsi="Arial" w:cs="Arial"/>
          <w:sz w:val="20"/>
          <w:szCs w:val="20"/>
        </w:rPr>
        <w:t xml:space="preserve"> </w:t>
      </w:r>
      <w:r w:rsidRPr="00820BBA">
        <w:rPr>
          <w:rFonts w:ascii="Arial" w:hAnsi="Arial" w:cs="Arial"/>
          <w:sz w:val="20"/>
          <w:szCs w:val="20"/>
        </w:rPr>
        <w:t>Mu</w:t>
      </w:r>
      <w:r>
        <w:rPr>
          <w:rFonts w:ascii="Arial" w:hAnsi="Arial" w:cs="Arial"/>
          <w:sz w:val="20"/>
          <w:szCs w:val="20"/>
        </w:rPr>
        <w:t>l</w:t>
      </w:r>
      <w:r w:rsidRPr="00820BBA">
        <w:rPr>
          <w:rFonts w:ascii="Arial" w:hAnsi="Arial" w:cs="Arial"/>
          <w:sz w:val="20"/>
          <w:szCs w:val="20"/>
        </w:rPr>
        <w:t>tas de qualquer espécie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AC7739" w:rsidRPr="00AC7739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AC7739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 xml:space="preserve">CONSIDERANDO O CONSTANTE NO PROCESSO </w:t>
      </w:r>
      <w:r>
        <w:rPr>
          <w:rFonts w:ascii="Arial" w:hAnsi="Arial" w:cs="Arial"/>
          <w:sz w:val="20"/>
          <w:szCs w:val="20"/>
        </w:rPr>
        <w:t>INTERNO</w:t>
      </w:r>
      <w:r w:rsidRPr="00774374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 102</w:t>
      </w:r>
      <w:r w:rsidRPr="00774374">
        <w:rPr>
          <w:rFonts w:ascii="Arial" w:hAnsi="Arial" w:cs="Arial"/>
          <w:sz w:val="20"/>
          <w:szCs w:val="20"/>
        </w:rPr>
        <w:t>/90</w:t>
      </w:r>
      <w:r>
        <w:rPr>
          <w:rFonts w:ascii="Arial" w:hAnsi="Arial" w:cs="Arial"/>
          <w:sz w:val="20"/>
          <w:szCs w:val="20"/>
        </w:rPr>
        <w:t>-P.J.</w:t>
      </w:r>
      <w:r w:rsidRPr="00774374">
        <w:rPr>
          <w:rFonts w:ascii="Arial" w:hAnsi="Arial" w:cs="Arial"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BBA" w:rsidRPr="00820BBA" w:rsidRDefault="0073527A" w:rsidP="00AC77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C7739">
        <w:rPr>
          <w:rFonts w:ascii="Arial" w:hAnsi="Arial" w:cs="Arial"/>
          <w:b/>
          <w:sz w:val="20"/>
          <w:szCs w:val="20"/>
        </w:rPr>
        <w:t xml:space="preserve">1º </w:t>
      </w:r>
      <w:r w:rsidR="00820BBA" w:rsidRPr="00820BBA">
        <w:rPr>
          <w:rFonts w:ascii="Arial" w:hAnsi="Arial" w:cs="Arial"/>
          <w:sz w:val="20"/>
          <w:szCs w:val="20"/>
        </w:rPr>
        <w:t>F</w:t>
      </w:r>
      <w:r w:rsidR="00AC7739">
        <w:rPr>
          <w:rFonts w:ascii="Arial" w:hAnsi="Arial" w:cs="Arial"/>
          <w:sz w:val="20"/>
          <w:szCs w:val="20"/>
        </w:rPr>
        <w:t>ica regulamentado o uso da Tabe</w:t>
      </w:r>
      <w:r w:rsidR="00820BBA" w:rsidRPr="00820BBA">
        <w:rPr>
          <w:rFonts w:ascii="Arial" w:hAnsi="Arial" w:cs="Arial"/>
          <w:sz w:val="20"/>
          <w:szCs w:val="20"/>
        </w:rPr>
        <w:t>la de Correção Monetária, Anexo I, a ser aplicada aos Débitos fiscais de qualquer natureza em atraso, inclusive Multas de qualquer espécie, para os pagamentos a serem ef</w:t>
      </w:r>
      <w:r w:rsidR="00AC7739">
        <w:rPr>
          <w:rFonts w:ascii="Arial" w:hAnsi="Arial" w:cs="Arial"/>
          <w:sz w:val="20"/>
          <w:szCs w:val="20"/>
        </w:rPr>
        <w:t>etuados no mês de novembro de 1</w:t>
      </w:r>
      <w:r w:rsidR="00820BBA" w:rsidRPr="00820BBA">
        <w:rPr>
          <w:rFonts w:ascii="Arial" w:hAnsi="Arial" w:cs="Arial"/>
          <w:sz w:val="20"/>
          <w:szCs w:val="20"/>
        </w:rPr>
        <w:t>990, de acordo com a Lei n</w:t>
      </w:r>
      <w:r w:rsidR="00AC7739">
        <w:rPr>
          <w:rFonts w:ascii="Arial" w:hAnsi="Arial" w:cs="Arial"/>
          <w:sz w:val="20"/>
          <w:szCs w:val="20"/>
        </w:rPr>
        <w:t>º 1.</w:t>
      </w:r>
      <w:r w:rsidR="00820BBA" w:rsidRPr="00820BBA">
        <w:rPr>
          <w:rFonts w:ascii="Arial" w:hAnsi="Arial" w:cs="Arial"/>
          <w:sz w:val="20"/>
          <w:szCs w:val="20"/>
        </w:rPr>
        <w:t>757/89.</w:t>
      </w:r>
    </w:p>
    <w:p w:rsidR="00AC7739" w:rsidRDefault="00AC7739" w:rsidP="00820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0BBA" w:rsidRPr="00820BBA" w:rsidRDefault="00AC7739" w:rsidP="00820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739">
        <w:rPr>
          <w:rFonts w:ascii="Arial" w:hAnsi="Arial" w:cs="Arial"/>
          <w:b/>
          <w:sz w:val="20"/>
          <w:szCs w:val="20"/>
        </w:rPr>
        <w:t>Art. 2º</w:t>
      </w:r>
      <w:r w:rsidR="00820BBA" w:rsidRPr="00820BBA">
        <w:rPr>
          <w:rFonts w:ascii="Arial" w:hAnsi="Arial" w:cs="Arial"/>
          <w:sz w:val="20"/>
          <w:szCs w:val="20"/>
        </w:rPr>
        <w:t xml:space="preserve"> Este Decreto entrará </w:t>
      </w:r>
      <w:r>
        <w:rPr>
          <w:rFonts w:ascii="Arial" w:hAnsi="Arial" w:cs="Arial"/>
          <w:sz w:val="20"/>
          <w:szCs w:val="20"/>
        </w:rPr>
        <w:t>em</w:t>
      </w:r>
      <w:r w:rsidR="00820BBA" w:rsidRPr="00820BBA">
        <w:rPr>
          <w:rFonts w:ascii="Arial" w:hAnsi="Arial" w:cs="Arial"/>
          <w:sz w:val="20"/>
          <w:szCs w:val="20"/>
        </w:rPr>
        <w:t xml:space="preserve"> vigor na data de sua publicação, revogadas as disposições e</w:t>
      </w:r>
      <w:r>
        <w:rPr>
          <w:rFonts w:ascii="Arial" w:hAnsi="Arial" w:cs="Arial"/>
          <w:sz w:val="20"/>
          <w:szCs w:val="20"/>
        </w:rPr>
        <w:t>m</w:t>
      </w:r>
      <w:r w:rsidR="00820BBA" w:rsidRPr="00820BBA">
        <w:rPr>
          <w:rFonts w:ascii="Arial" w:hAnsi="Arial" w:cs="Arial"/>
          <w:sz w:val="20"/>
          <w:szCs w:val="20"/>
        </w:rPr>
        <w:t xml:space="preserve"> contr</w:t>
      </w:r>
      <w:r>
        <w:rPr>
          <w:rFonts w:ascii="Arial" w:hAnsi="Arial" w:cs="Arial"/>
          <w:sz w:val="20"/>
          <w:szCs w:val="20"/>
        </w:rPr>
        <w:t>á</w:t>
      </w:r>
      <w:r w:rsidR="00820BBA" w:rsidRPr="00820BBA">
        <w:rPr>
          <w:rFonts w:ascii="Arial" w:hAnsi="Arial" w:cs="Arial"/>
          <w:sz w:val="20"/>
          <w:szCs w:val="20"/>
        </w:rPr>
        <w:t>rio.</w:t>
      </w:r>
    </w:p>
    <w:p w:rsidR="00820BBA" w:rsidRDefault="00820BBA" w:rsidP="00820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0BBA">
        <w:rPr>
          <w:rFonts w:ascii="Arial" w:hAnsi="Arial" w:cs="Arial"/>
          <w:sz w:val="20"/>
          <w:szCs w:val="20"/>
        </w:rPr>
        <w:t xml:space="preserve"> </w:t>
      </w:r>
    </w:p>
    <w:p w:rsidR="00AC7739" w:rsidRPr="00820BBA" w:rsidRDefault="00AC7739" w:rsidP="00820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820BBA" w:rsidP="00820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0BBA">
        <w:rPr>
          <w:rFonts w:ascii="Arial" w:hAnsi="Arial" w:cs="Arial"/>
          <w:sz w:val="20"/>
          <w:szCs w:val="20"/>
        </w:rPr>
        <w:t>Ferraz de V</w:t>
      </w:r>
      <w:r w:rsidR="00AC7739">
        <w:rPr>
          <w:rFonts w:ascii="Arial" w:hAnsi="Arial" w:cs="Arial"/>
          <w:sz w:val="20"/>
          <w:szCs w:val="20"/>
        </w:rPr>
        <w:t>asconcelos, 07 de novembro de 1</w:t>
      </w:r>
      <w:r w:rsidRPr="00820BBA">
        <w:rPr>
          <w:rFonts w:ascii="Arial" w:hAnsi="Arial" w:cs="Arial"/>
          <w:sz w:val="20"/>
          <w:szCs w:val="20"/>
        </w:rPr>
        <w:t>99</w:t>
      </w:r>
      <w:r w:rsidR="00AC7739">
        <w:rPr>
          <w:rFonts w:ascii="Arial" w:hAnsi="Arial" w:cs="Arial"/>
          <w:sz w:val="20"/>
          <w:szCs w:val="20"/>
        </w:rPr>
        <w:t>0</w:t>
      </w:r>
      <w:r w:rsidR="00774374" w:rsidRPr="00774374">
        <w:rPr>
          <w:rFonts w:ascii="Arial" w:hAnsi="Arial" w:cs="Arial"/>
          <w:sz w:val="20"/>
          <w:szCs w:val="20"/>
        </w:rPr>
        <w:t>.</w:t>
      </w:r>
    </w:p>
    <w:p w:rsid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C773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105508"/>
  <w15:docId w15:val="{C60224E8-3AC3-4CAE-837F-BC28DBF9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2019-04-28T22:45:00Z</dcterms:created>
  <dcterms:modified xsi:type="dcterms:W3CDTF">2019-07-16T11:59:00Z</dcterms:modified>
</cp:coreProperties>
</file>