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27225E">
        <w:rPr>
          <w:rFonts w:ascii="Arial" w:hAnsi="Arial" w:cs="Arial"/>
          <w:b/>
          <w:sz w:val="20"/>
          <w:szCs w:val="20"/>
        </w:rPr>
        <w:t>62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B96250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B96250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96250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7225E">
        <w:rPr>
          <w:rFonts w:ascii="Arial" w:hAnsi="Arial" w:cs="Arial"/>
          <w:sz w:val="20"/>
          <w:szCs w:val="20"/>
        </w:rPr>
        <w:t>Fixa prazo pa</w:t>
      </w:r>
      <w:r>
        <w:rPr>
          <w:rFonts w:ascii="Arial" w:hAnsi="Arial" w:cs="Arial"/>
          <w:sz w:val="20"/>
          <w:szCs w:val="20"/>
        </w:rPr>
        <w:t>ra a renovação do Alvará de Fei</w:t>
      </w:r>
      <w:r w:rsidRPr="0027225E">
        <w:rPr>
          <w:rFonts w:ascii="Arial" w:hAnsi="Arial" w:cs="Arial"/>
          <w:sz w:val="20"/>
          <w:szCs w:val="20"/>
        </w:rPr>
        <w:t>rante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B96250" w:rsidRPr="00B96250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B96250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 xml:space="preserve">CONSIDERANDO O CONSTANTE NO </w:t>
      </w:r>
      <w:r>
        <w:rPr>
          <w:rFonts w:ascii="Arial" w:hAnsi="Arial" w:cs="Arial"/>
          <w:sz w:val="20"/>
          <w:szCs w:val="20"/>
        </w:rPr>
        <w:t>COMUNICADO INTERNO</w:t>
      </w:r>
      <w:r w:rsidRPr="00774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 29/90-DTM.</w:t>
      </w:r>
      <w:r w:rsidRPr="00774374">
        <w:rPr>
          <w:rFonts w:ascii="Arial" w:hAnsi="Arial" w:cs="Arial"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25E" w:rsidRDefault="0073527A" w:rsidP="00B96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27225E" w:rsidRPr="0027225E">
        <w:rPr>
          <w:rFonts w:ascii="Arial" w:hAnsi="Arial" w:cs="Arial"/>
          <w:sz w:val="20"/>
          <w:szCs w:val="20"/>
        </w:rPr>
        <w:t>O</w:t>
      </w:r>
      <w:r w:rsidR="00B96250">
        <w:rPr>
          <w:rFonts w:ascii="Arial" w:hAnsi="Arial" w:cs="Arial"/>
          <w:sz w:val="20"/>
          <w:szCs w:val="20"/>
        </w:rPr>
        <w:t xml:space="preserve"> prazo para a renovação do Alva</w:t>
      </w:r>
      <w:r w:rsidR="0027225E" w:rsidRPr="0027225E">
        <w:rPr>
          <w:rFonts w:ascii="Arial" w:hAnsi="Arial" w:cs="Arial"/>
          <w:sz w:val="20"/>
          <w:szCs w:val="20"/>
        </w:rPr>
        <w:t>r</w:t>
      </w:r>
      <w:r w:rsidR="00B96250">
        <w:rPr>
          <w:rFonts w:ascii="Arial" w:hAnsi="Arial" w:cs="Arial"/>
          <w:sz w:val="20"/>
          <w:szCs w:val="20"/>
        </w:rPr>
        <w:t>á</w:t>
      </w:r>
      <w:r w:rsidR="0027225E" w:rsidRPr="0027225E">
        <w:rPr>
          <w:rFonts w:ascii="Arial" w:hAnsi="Arial" w:cs="Arial"/>
          <w:sz w:val="20"/>
          <w:szCs w:val="20"/>
        </w:rPr>
        <w:t xml:space="preserve"> de Feirante para o exercício de </w:t>
      </w:r>
      <w:r w:rsidR="00B96250">
        <w:rPr>
          <w:rFonts w:ascii="Arial" w:hAnsi="Arial" w:cs="Arial"/>
          <w:sz w:val="20"/>
          <w:szCs w:val="20"/>
        </w:rPr>
        <w:t>1</w:t>
      </w:r>
      <w:r w:rsidR="0027225E" w:rsidRPr="0027225E">
        <w:rPr>
          <w:rFonts w:ascii="Arial" w:hAnsi="Arial" w:cs="Arial"/>
          <w:sz w:val="20"/>
          <w:szCs w:val="20"/>
        </w:rPr>
        <w:t>991, fica fixado</w:t>
      </w:r>
      <w:r w:rsidR="00B96250">
        <w:rPr>
          <w:rFonts w:ascii="Arial" w:hAnsi="Arial" w:cs="Arial"/>
          <w:sz w:val="20"/>
          <w:szCs w:val="20"/>
        </w:rPr>
        <w:t xml:space="preserve"> para o dia 20 de dezembro de 1</w:t>
      </w:r>
      <w:r w:rsidR="0027225E" w:rsidRPr="0027225E">
        <w:rPr>
          <w:rFonts w:ascii="Arial" w:hAnsi="Arial" w:cs="Arial"/>
          <w:sz w:val="20"/>
          <w:szCs w:val="20"/>
        </w:rPr>
        <w:t>990.</w:t>
      </w:r>
    </w:p>
    <w:p w:rsidR="00B96250" w:rsidRPr="0027225E" w:rsidRDefault="00B96250" w:rsidP="00B962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25E" w:rsidRPr="0027225E" w:rsidRDefault="00B96250" w:rsidP="00272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250">
        <w:rPr>
          <w:rFonts w:ascii="Arial" w:hAnsi="Arial" w:cs="Arial"/>
          <w:b/>
          <w:sz w:val="20"/>
          <w:szCs w:val="20"/>
        </w:rPr>
        <w:t>Art. 2º</w:t>
      </w:r>
      <w:r w:rsidR="0027225E" w:rsidRPr="0027225E"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B96250" w:rsidRDefault="00B96250" w:rsidP="00272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250" w:rsidRDefault="00B96250" w:rsidP="00272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25E" w:rsidRPr="0027225E" w:rsidRDefault="0027225E" w:rsidP="00272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225E">
        <w:rPr>
          <w:rFonts w:ascii="Arial" w:hAnsi="Arial" w:cs="Arial"/>
          <w:sz w:val="20"/>
          <w:szCs w:val="20"/>
        </w:rPr>
        <w:t>Ferraz de V</w:t>
      </w:r>
      <w:r w:rsidR="00B96250">
        <w:rPr>
          <w:rFonts w:ascii="Arial" w:hAnsi="Arial" w:cs="Arial"/>
          <w:sz w:val="20"/>
          <w:szCs w:val="20"/>
        </w:rPr>
        <w:t>asconcelos, 27 de novembro de 1</w:t>
      </w:r>
      <w:r w:rsidRPr="0027225E">
        <w:rPr>
          <w:rFonts w:ascii="Arial" w:hAnsi="Arial" w:cs="Arial"/>
          <w:sz w:val="20"/>
          <w:szCs w:val="20"/>
        </w:rPr>
        <w:t>990.</w:t>
      </w:r>
    </w:p>
    <w:p w:rsidR="0027225E" w:rsidRPr="0027225E" w:rsidRDefault="0027225E" w:rsidP="002722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225E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6250" w:rsidRDefault="00B9625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6250" w:rsidRDefault="00B96250" w:rsidP="00B96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  <w:bookmarkStart w:id="0" w:name="_GoBack"/>
      <w:bookmarkEnd w:id="0"/>
    </w:p>
    <w:p w:rsidR="00B96250" w:rsidRPr="0027225E" w:rsidRDefault="00B96250" w:rsidP="00B962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7225E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2722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25E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o</w:t>
      </w:r>
      <w:proofErr w:type="spellEnd"/>
      <w:r w:rsidRPr="002722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Pr="0027225E">
        <w:rPr>
          <w:rFonts w:ascii="Arial" w:hAnsi="Arial" w:cs="Arial"/>
          <w:sz w:val="20"/>
          <w:szCs w:val="20"/>
        </w:rPr>
        <w:t xml:space="preserve"> Receita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96250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C8F1C5"/>
  <w15:docId w15:val="{AB23D51D-B40B-4748-AED4-AD8B8077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2019-04-28T22:51:00Z</dcterms:created>
  <dcterms:modified xsi:type="dcterms:W3CDTF">2019-07-16T18:42:00Z</dcterms:modified>
</cp:coreProperties>
</file>