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29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3.50</w:t>
      </w:r>
      <w:r w:rsidR="0092291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291F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291F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TÁXIS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F1F1D" w:rsidRDefault="004B7500" w:rsidP="009229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F1F1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E </w:t>
      </w:r>
    </w:p>
    <w:p w:rsidR="008F1F1D" w:rsidRDefault="008F1F1D" w:rsidP="009229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8F1F1D" w:rsidRDefault="004B7500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1F1D">
        <w:rPr>
          <w:rFonts w:ascii="Arial" w:hAnsi="Arial" w:cs="Arial"/>
          <w:sz w:val="20"/>
          <w:szCs w:val="20"/>
        </w:rPr>
        <w:t>CONSIDERANDO O CONSTANTE NO PROCESSO</w:t>
      </w:r>
      <w:r w:rsidR="007E0386" w:rsidRPr="008F1F1D">
        <w:rPr>
          <w:rFonts w:ascii="Arial" w:hAnsi="Arial" w:cs="Arial"/>
          <w:sz w:val="20"/>
          <w:szCs w:val="20"/>
        </w:rPr>
        <w:t xml:space="preserve"> PROTOCOLADO SOB O Nº </w:t>
      </w:r>
      <w:r w:rsidR="0092291F" w:rsidRPr="008F1F1D">
        <w:rPr>
          <w:rFonts w:ascii="Arial" w:hAnsi="Arial" w:cs="Arial"/>
          <w:sz w:val="20"/>
          <w:szCs w:val="20"/>
        </w:rPr>
        <w:t>000017</w:t>
      </w:r>
      <w:r w:rsidR="007E0386" w:rsidRPr="008F1F1D">
        <w:rPr>
          <w:rFonts w:ascii="Arial" w:hAnsi="Arial" w:cs="Arial"/>
          <w:sz w:val="20"/>
          <w:szCs w:val="20"/>
        </w:rPr>
        <w:t>/9</w:t>
      </w:r>
      <w:r w:rsidR="0092291F" w:rsidRPr="008F1F1D">
        <w:rPr>
          <w:rFonts w:ascii="Arial" w:hAnsi="Arial" w:cs="Arial"/>
          <w:sz w:val="20"/>
          <w:szCs w:val="20"/>
        </w:rPr>
        <w:t>2</w:t>
      </w:r>
      <w:r w:rsidR="007E0386" w:rsidRPr="008F1F1D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2291F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de 00:00 (zero) hora do dia 11 de janeiro de 1992, de acordo com as disposições deste Decreto a saber: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307"/>
      </w:tblGrid>
      <w:tr w:rsidR="0092291F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291F" w:rsidRDefault="0092291F" w:rsidP="00A36D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2291F" w:rsidRDefault="0092291F" w:rsidP="00A36DF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Cr$ 600,00</w:t>
            </w:r>
          </w:p>
        </w:tc>
      </w:tr>
      <w:tr w:rsidR="0092291F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291F" w:rsidRDefault="0092291F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291F" w:rsidRDefault="0092291F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1.080,00</w:t>
            </w:r>
          </w:p>
        </w:tc>
      </w:tr>
      <w:tr w:rsidR="0092291F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291F" w:rsidRDefault="0092291F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291F" w:rsidRDefault="0092291F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92291F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291F" w:rsidRDefault="0092291F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291F" w:rsidRDefault="0092291F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92291F" w:rsidTr="00A36D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2291F" w:rsidRDefault="0092291F" w:rsidP="00A36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2291F" w:rsidRDefault="0092291F" w:rsidP="00A36D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</w:tbl>
    <w:p w:rsidR="007E0386" w:rsidRDefault="007E0386" w:rsidP="007E03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86" w:rsidRDefault="007E0386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3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92291F">
        <w:rPr>
          <w:rFonts w:ascii="Arial" w:hAnsi="Arial" w:cs="Arial"/>
          <w:sz w:val="20"/>
          <w:szCs w:val="20"/>
        </w:rPr>
        <w:t>s tarifas a que alude o artigo anterior, devem ser convertidas em “UNIDADE TAXIMÉTRICA”, nos termos do Decreto nº 3.149, de 21 de agosto de 1989.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 xml:space="preserve">§ 1º </w:t>
      </w:r>
      <w:r>
        <w:rPr>
          <w:rFonts w:ascii="Arial" w:hAnsi="Arial" w:cs="Arial"/>
          <w:sz w:val="20"/>
          <w:szCs w:val="20"/>
        </w:rPr>
        <w:t>Cada motorista deverá portar, obrigatoriamente 02 (duas) TABELAS DE PREÇOS convertidas em “UNIDADE TAXIMÉTRICA”, sendo afixadas no vidro lateral traseiro do veículo, para informação do passageiro no ato da cobrança.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06:00 horas do dia imediato, deverão ser cobradas tarifas pela BANDEIRA II.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expedição de nova Tabela.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147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0386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2291F">
        <w:rPr>
          <w:rFonts w:ascii="Arial" w:hAnsi="Arial" w:cs="Arial"/>
          <w:b/>
          <w:bCs/>
          <w:sz w:val="20"/>
          <w:szCs w:val="20"/>
        </w:rPr>
        <w:t>5</w:t>
      </w:r>
      <w:r w:rsidR="008F69F6" w:rsidRPr="00323186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92291F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2291F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6BE" w:rsidRDefault="007E36BE" w:rsidP="009243B3">
      <w:pPr>
        <w:spacing w:after="0" w:line="240" w:lineRule="auto"/>
      </w:pPr>
      <w:r>
        <w:separator/>
      </w:r>
    </w:p>
  </w:endnote>
  <w:endnote w:type="continuationSeparator" w:id="0">
    <w:p w:rsidR="007E36BE" w:rsidRDefault="007E36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6BE" w:rsidRDefault="007E36BE" w:rsidP="009243B3">
      <w:pPr>
        <w:spacing w:after="0" w:line="240" w:lineRule="auto"/>
      </w:pPr>
      <w:r>
        <w:separator/>
      </w:r>
    </w:p>
  </w:footnote>
  <w:footnote w:type="continuationSeparator" w:id="0">
    <w:p w:rsidR="007E36BE" w:rsidRDefault="007E36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6BE"/>
    <w:rsid w:val="007E3EF2"/>
    <w:rsid w:val="007E6E04"/>
    <w:rsid w:val="007E7FF7"/>
    <w:rsid w:val="007F64E7"/>
    <w:rsid w:val="008040B7"/>
    <w:rsid w:val="008044B6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1F1D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20306A5"/>
  <w15:docId w15:val="{14AA004B-C963-4E32-BD97-4A1494D5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2019-03-19T16:44:00Z</dcterms:created>
  <dcterms:modified xsi:type="dcterms:W3CDTF">2019-06-10T11:50:00Z</dcterms:modified>
</cp:coreProperties>
</file>