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BD0DA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3.5</w:t>
      </w:r>
      <w:r w:rsidR="00B17BC1">
        <w:rPr>
          <w:rFonts w:ascii="Arial" w:hAnsi="Arial" w:cs="Arial"/>
          <w:b/>
          <w:sz w:val="20"/>
          <w:szCs w:val="20"/>
        </w:rPr>
        <w:t>1</w:t>
      </w:r>
      <w:r w:rsidR="00BD0DA8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D0DA8">
        <w:rPr>
          <w:rFonts w:ascii="Arial" w:hAnsi="Arial" w:cs="Arial"/>
          <w:b/>
          <w:sz w:val="20"/>
          <w:szCs w:val="20"/>
        </w:rPr>
        <w:t>30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A7EFC">
        <w:rPr>
          <w:rFonts w:ascii="Arial" w:hAnsi="Arial" w:cs="Arial"/>
          <w:b/>
          <w:sz w:val="20"/>
          <w:szCs w:val="20"/>
        </w:rPr>
        <w:t>JANEIRO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D0DA8" w:rsidP="00E0556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escala de trabalho para o exercício de 1992.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B2A9A" w:rsidRDefault="004B7500" w:rsidP="0068235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72BF2">
        <w:rPr>
          <w:rFonts w:ascii="Arial" w:hAnsi="Arial" w:cs="Arial"/>
          <w:b/>
          <w:sz w:val="20"/>
          <w:szCs w:val="20"/>
        </w:rPr>
        <w:t>, NO USO DE SUAS ATRIBUIÇÕES LEGAIS</w:t>
      </w:r>
      <w:r w:rsidR="00BD0DA8">
        <w:rPr>
          <w:rFonts w:ascii="Arial" w:hAnsi="Arial" w:cs="Arial"/>
          <w:b/>
          <w:sz w:val="20"/>
          <w:szCs w:val="20"/>
        </w:rPr>
        <w:t xml:space="preserve"> E, </w:t>
      </w:r>
    </w:p>
    <w:p w:rsidR="004B2A9A" w:rsidRDefault="004B2A9A" w:rsidP="0068235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94152" w:rsidRPr="004B2A9A" w:rsidRDefault="00BD0DA8" w:rsidP="006823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2A9A">
        <w:rPr>
          <w:rFonts w:ascii="Arial" w:hAnsi="Arial" w:cs="Arial"/>
          <w:sz w:val="20"/>
          <w:szCs w:val="20"/>
        </w:rPr>
        <w:t>CONSIDERANDO O CONSTANTE NO COMUNICADO INTERNO Nº 02/92-DTM.</w:t>
      </w:r>
      <w:r w:rsidR="00682350" w:rsidRPr="004B2A9A">
        <w:rPr>
          <w:rFonts w:ascii="Arial" w:hAnsi="Arial" w:cs="Arial"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102E3" w:rsidRDefault="009243B3" w:rsidP="00BD0D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BD0DA8">
        <w:rPr>
          <w:rFonts w:ascii="Arial" w:hAnsi="Arial" w:cs="Arial"/>
          <w:sz w:val="20"/>
          <w:szCs w:val="20"/>
        </w:rPr>
        <w:t>A Escala de Trabalho da Divisão de Tributos Mobiliários para fiscalização nos finais de semana e feriados durante o exercício de 1992, deverá ser obedecida conforme anexo I, parte integrante deste Decreto.</w:t>
      </w:r>
    </w:p>
    <w:p w:rsidR="00972BF2" w:rsidRDefault="00972BF2" w:rsidP="00972B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E05567" w:rsidP="00BD0D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567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D0DA8">
        <w:rPr>
          <w:rFonts w:ascii="Arial" w:hAnsi="Arial" w:cs="Arial"/>
          <w:sz w:val="20"/>
          <w:szCs w:val="20"/>
        </w:rPr>
        <w:t>O presente Decreto entrará em vigor na data de sua publicação.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D0D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BD0DA8">
        <w:rPr>
          <w:rFonts w:ascii="Arial" w:hAnsi="Arial" w:cs="Arial"/>
          <w:sz w:val="20"/>
          <w:szCs w:val="20"/>
        </w:rPr>
        <w:t>31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A7EFC">
        <w:rPr>
          <w:rFonts w:ascii="Arial" w:hAnsi="Arial" w:cs="Arial"/>
          <w:sz w:val="20"/>
          <w:szCs w:val="20"/>
        </w:rPr>
        <w:t>janeiro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D0DA8" w:rsidRDefault="00BD0DA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D0DA8" w:rsidRDefault="00BD0DA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D0DA8" w:rsidRDefault="00BD0DA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BD0DA8" w:rsidRDefault="00BD0DA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da</w:t>
      </w:r>
      <w:proofErr w:type="gramEnd"/>
      <w:r>
        <w:rPr>
          <w:rFonts w:ascii="Arial" w:hAnsi="Arial" w:cs="Arial"/>
          <w:sz w:val="20"/>
          <w:szCs w:val="20"/>
        </w:rPr>
        <w:t xml:space="preserve"> Receita</w:t>
      </w:r>
    </w:p>
    <w:p w:rsidR="007E0386" w:rsidRDefault="007E038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526" w:rsidRDefault="00B53526" w:rsidP="009243B3">
      <w:pPr>
        <w:spacing w:after="0" w:line="240" w:lineRule="auto"/>
      </w:pPr>
      <w:r>
        <w:separator/>
      </w:r>
    </w:p>
  </w:endnote>
  <w:endnote w:type="continuationSeparator" w:id="0">
    <w:p w:rsidR="00B53526" w:rsidRDefault="00B5352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526" w:rsidRDefault="00B53526" w:rsidP="009243B3">
      <w:pPr>
        <w:spacing w:after="0" w:line="240" w:lineRule="auto"/>
      </w:pPr>
      <w:r>
        <w:separator/>
      </w:r>
    </w:p>
  </w:footnote>
  <w:footnote w:type="continuationSeparator" w:id="0">
    <w:p w:rsidR="00B53526" w:rsidRDefault="00B5352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565E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1985"/>
    <w:rsid w:val="0014411D"/>
    <w:rsid w:val="00145838"/>
    <w:rsid w:val="001458F7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33FE"/>
    <w:rsid w:val="001D5976"/>
    <w:rsid w:val="001D60E2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66B"/>
    <w:rsid w:val="00304D60"/>
    <w:rsid w:val="00313859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1476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46775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7D7E"/>
    <w:rsid w:val="004A7EFC"/>
    <w:rsid w:val="004B1FCB"/>
    <w:rsid w:val="004B2A9A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4F7108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707DB"/>
    <w:rsid w:val="00672439"/>
    <w:rsid w:val="00677DD0"/>
    <w:rsid w:val="0068010E"/>
    <w:rsid w:val="00682350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1AD2"/>
    <w:rsid w:val="007846D0"/>
    <w:rsid w:val="007848CA"/>
    <w:rsid w:val="00784E74"/>
    <w:rsid w:val="00793B31"/>
    <w:rsid w:val="0079770C"/>
    <w:rsid w:val="007A0C77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0386"/>
    <w:rsid w:val="007E2E51"/>
    <w:rsid w:val="007E3EF2"/>
    <w:rsid w:val="007E6E04"/>
    <w:rsid w:val="007E7FF7"/>
    <w:rsid w:val="007F1156"/>
    <w:rsid w:val="007F64E7"/>
    <w:rsid w:val="008040B7"/>
    <w:rsid w:val="008044B6"/>
    <w:rsid w:val="00805299"/>
    <w:rsid w:val="00807515"/>
    <w:rsid w:val="00810DFF"/>
    <w:rsid w:val="00810E3D"/>
    <w:rsid w:val="00811FEE"/>
    <w:rsid w:val="00813189"/>
    <w:rsid w:val="008168F4"/>
    <w:rsid w:val="008204A9"/>
    <w:rsid w:val="00821B88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B084E"/>
    <w:rsid w:val="008B5E78"/>
    <w:rsid w:val="008C0875"/>
    <w:rsid w:val="008C13A8"/>
    <w:rsid w:val="008C1F36"/>
    <w:rsid w:val="008C2EF8"/>
    <w:rsid w:val="008C7FAD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291F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5ECC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02E3"/>
    <w:rsid w:val="00B15500"/>
    <w:rsid w:val="00B17BC1"/>
    <w:rsid w:val="00B17CF0"/>
    <w:rsid w:val="00B2639E"/>
    <w:rsid w:val="00B277D7"/>
    <w:rsid w:val="00B3153A"/>
    <w:rsid w:val="00B32B3C"/>
    <w:rsid w:val="00B33F7B"/>
    <w:rsid w:val="00B375EA"/>
    <w:rsid w:val="00B4190C"/>
    <w:rsid w:val="00B53526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0DA8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2A55"/>
    <w:rsid w:val="00E42CA2"/>
    <w:rsid w:val="00E4340F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7E0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0049D28C"/>
  <w15:docId w15:val="{C9937BFE-7C98-411D-B49B-F704AF03C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2019-03-19T18:08:00Z</dcterms:created>
  <dcterms:modified xsi:type="dcterms:W3CDTF">2019-06-10T11:55:00Z</dcterms:modified>
</cp:coreProperties>
</file>