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846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7A20C1">
        <w:rPr>
          <w:rFonts w:ascii="Arial" w:hAnsi="Arial" w:cs="Arial"/>
          <w:b/>
          <w:sz w:val="20"/>
          <w:szCs w:val="20"/>
        </w:rPr>
        <w:t>2</w:t>
      </w:r>
      <w:r w:rsidR="00A84644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20C1">
        <w:rPr>
          <w:rFonts w:ascii="Arial" w:hAnsi="Arial" w:cs="Arial"/>
          <w:b/>
          <w:sz w:val="20"/>
          <w:szCs w:val="20"/>
        </w:rPr>
        <w:t>1</w:t>
      </w:r>
      <w:r w:rsidR="00A84644">
        <w:rPr>
          <w:rFonts w:ascii="Arial" w:hAnsi="Arial" w:cs="Arial"/>
          <w:b/>
          <w:sz w:val="20"/>
          <w:szCs w:val="20"/>
        </w:rPr>
        <w:t>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13851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84644" w:rsidP="00E055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CESSÃO em COMODATO de área.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A572C" w:rsidRDefault="004B7500" w:rsidP="007A20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7A20C1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A84644">
        <w:rPr>
          <w:rFonts w:ascii="Arial" w:hAnsi="Arial" w:cs="Arial"/>
          <w:b/>
          <w:sz w:val="20"/>
          <w:szCs w:val="20"/>
        </w:rPr>
        <w:t xml:space="preserve">LEGAIS E, </w:t>
      </w:r>
    </w:p>
    <w:p w:rsidR="002A572C" w:rsidRDefault="002A572C" w:rsidP="007A20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15D8" w:rsidRPr="002A572C" w:rsidRDefault="00A84644" w:rsidP="007A20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572C">
        <w:rPr>
          <w:rFonts w:ascii="Arial" w:hAnsi="Arial" w:cs="Arial"/>
          <w:sz w:val="20"/>
          <w:szCs w:val="20"/>
        </w:rPr>
        <w:t>CONSIDERANDO O CONSTANTE NO PROCESSO INTERNO Nº 38/91 – DO/DSM.;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02E3" w:rsidRDefault="009243B3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84644">
        <w:rPr>
          <w:rFonts w:ascii="Arial" w:hAnsi="Arial" w:cs="Arial"/>
          <w:sz w:val="20"/>
          <w:szCs w:val="20"/>
        </w:rPr>
        <w:t>A Cessão em Comodato da área livre com 556,90 m² da Vila Jamil, de que trata o artigo 1º da Lei Complementar nº 009, de 10 de fevereiro de 1992, é regulamentada por este Decreto.</w:t>
      </w:r>
    </w:p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8A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área a ser cedida em Comodato à MITRA DIOCESANA DE MOGI DAS CRUZES, contém as seguintes medidas e confrontações:</w:t>
      </w:r>
    </w:p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“Começa no marco nº 1 cravado à margem da Rua Mem de Sá, até alcançar o marco nº 2 a uma distância de 39,00m; daí do marco nº 2 </w:t>
      </w:r>
      <w:proofErr w:type="spellStart"/>
      <w:r>
        <w:rPr>
          <w:rFonts w:ascii="Arial" w:hAnsi="Arial" w:cs="Arial"/>
          <w:sz w:val="20"/>
          <w:szCs w:val="20"/>
        </w:rPr>
        <w:t>deflexionando</w:t>
      </w:r>
      <w:proofErr w:type="spellEnd"/>
      <w:r>
        <w:rPr>
          <w:rFonts w:ascii="Arial" w:hAnsi="Arial" w:cs="Arial"/>
          <w:sz w:val="20"/>
          <w:szCs w:val="20"/>
        </w:rPr>
        <w:t xml:space="preserve"> levemente à direita até encontrar o marco nº 3 a uma distância de 6,50m; daí o marco nº 3 acompanhando o eixo da referida rua até encontrar o marco nº 4, a uma distância de 48,00 m; daí do marco nº 4 dobrando à esquerda até encontrar o marco nº 5 a uma distância de 6,00m, divisando deste lado com o loteamento; daí do marco nº 5 virando à esquerda e acompanhando o córrego até o marco nº 6, a uma distância de 84,50m; daí do marco nº 6, virando à esquerda, até encontrar o marco nº 1 (marco inicial desta descrição), a uma distância de 17,00, divisando com o loteamento. Tendo o sentido anti-horário, encerrando uma área total de 556,90m², e consta pertencer à </w:t>
      </w:r>
      <w:proofErr w:type="gramStart"/>
      <w:r>
        <w:rPr>
          <w:rFonts w:ascii="Arial" w:hAnsi="Arial" w:cs="Arial"/>
          <w:sz w:val="20"/>
          <w:szCs w:val="20"/>
        </w:rPr>
        <w:t>municipalidade.”</w:t>
      </w:r>
      <w:proofErr w:type="gramEnd"/>
    </w:p>
    <w:p w:rsidR="00BE15D8" w:rsidRDefault="00BE15D8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15D8" w:rsidRDefault="00D228AF" w:rsidP="00D228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3º</w:t>
      </w:r>
      <w:r w:rsidR="00BE15D8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Comodato será realizado por Contrato, contendo condições de início de obra, no prazo de 2 (dois) anos e, funcionamento em 3 (três) anos, a partir da data da assinatura do Contrato de Comodato.</w:t>
      </w:r>
    </w:p>
    <w:p w:rsidR="00D228AF" w:rsidRDefault="00D228AF" w:rsidP="00D228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28AF" w:rsidRDefault="00D228AF" w:rsidP="00D228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8A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Não sendo observado os prazos previstos no artigo 3º do presente Decreto, o patrimônio retornará ao município, bem como, todas as benfeitorias que por ventura tenham sido executadas, sem direito à retenção ou indenização, ficando incorporadas ao imóvel.</w:t>
      </w:r>
    </w:p>
    <w:p w:rsidR="00BE15D8" w:rsidRDefault="00BE15D8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BE15D8" w:rsidP="00D228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15D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228AF">
        <w:rPr>
          <w:rFonts w:ascii="Arial" w:hAnsi="Arial" w:cs="Arial"/>
          <w:b/>
          <w:bCs/>
          <w:sz w:val="20"/>
          <w:szCs w:val="20"/>
        </w:rPr>
        <w:t>5</w:t>
      </w:r>
      <w:r w:rsidRPr="00BE15D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A13851">
        <w:rPr>
          <w:rFonts w:ascii="Arial" w:hAnsi="Arial" w:cs="Arial"/>
          <w:sz w:val="20"/>
          <w:szCs w:val="20"/>
        </w:rPr>
        <w:t>, revogadas as disposições em contrário</w:t>
      </w:r>
      <w:r w:rsidR="00BD0DA8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228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A20C1">
        <w:rPr>
          <w:rFonts w:ascii="Arial" w:hAnsi="Arial" w:cs="Arial"/>
          <w:sz w:val="20"/>
          <w:szCs w:val="20"/>
        </w:rPr>
        <w:t>1</w:t>
      </w:r>
      <w:r w:rsidR="00D228AF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385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228AF" w:rsidRDefault="00D228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8AF" w:rsidRDefault="00D228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8AF" w:rsidRDefault="00D228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D228AF" w:rsidRDefault="00D228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D228AF" w:rsidRDefault="00D228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8AF" w:rsidRDefault="00D228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8AF" w:rsidRDefault="00D228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D228AF" w:rsidRDefault="00D228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Serv. Municipais</w:t>
      </w:r>
    </w:p>
    <w:p w:rsidR="00BE15D8" w:rsidRDefault="00BE15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731" w:rsidRDefault="00C02731" w:rsidP="009243B3">
      <w:pPr>
        <w:spacing w:after="0" w:line="240" w:lineRule="auto"/>
      </w:pPr>
      <w:r>
        <w:separator/>
      </w:r>
    </w:p>
  </w:endnote>
  <w:endnote w:type="continuationSeparator" w:id="0">
    <w:p w:rsidR="00C02731" w:rsidRDefault="00C027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731" w:rsidRDefault="00C02731" w:rsidP="009243B3">
      <w:pPr>
        <w:spacing w:after="0" w:line="240" w:lineRule="auto"/>
      </w:pPr>
      <w:r>
        <w:separator/>
      </w:r>
    </w:p>
  </w:footnote>
  <w:footnote w:type="continuationSeparator" w:id="0">
    <w:p w:rsidR="00C02731" w:rsidRDefault="00C027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8D7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572C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C7FA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0DA8"/>
    <w:rsid w:val="00BD3873"/>
    <w:rsid w:val="00BD53C0"/>
    <w:rsid w:val="00BE15D8"/>
    <w:rsid w:val="00BE54CA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AB8D6D7"/>
  <w15:docId w15:val="{F7E6D95D-4A81-4729-A1EA-ECB0DCCA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2019-03-19T18:28:00Z</dcterms:created>
  <dcterms:modified xsi:type="dcterms:W3CDTF">2019-06-10T11:57:00Z</dcterms:modified>
</cp:coreProperties>
</file>