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E03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7A20C1">
        <w:rPr>
          <w:rFonts w:ascii="Arial" w:hAnsi="Arial" w:cs="Arial"/>
          <w:b/>
          <w:sz w:val="20"/>
          <w:szCs w:val="20"/>
        </w:rPr>
        <w:t>2</w:t>
      </w:r>
      <w:r w:rsidR="00AF0630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F2B00">
        <w:rPr>
          <w:rFonts w:ascii="Arial" w:hAnsi="Arial" w:cs="Arial"/>
          <w:b/>
          <w:sz w:val="20"/>
          <w:szCs w:val="20"/>
        </w:rPr>
        <w:t>2</w:t>
      </w:r>
      <w:r w:rsidR="007E03B2">
        <w:rPr>
          <w:rFonts w:ascii="Arial" w:hAnsi="Arial" w:cs="Arial"/>
          <w:b/>
          <w:sz w:val="20"/>
          <w:szCs w:val="20"/>
        </w:rPr>
        <w:t>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13851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03B2" w:rsidP="00EB7AA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realização de CONCURSO PÚBLICO para provimento dos empregos temporários vinculados ao Convênio de Municipalização da Saúde.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7353A" w:rsidRDefault="004B7500" w:rsidP="007E03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7A20C1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7E03B2">
        <w:rPr>
          <w:rFonts w:ascii="Arial" w:hAnsi="Arial" w:cs="Arial"/>
          <w:b/>
          <w:sz w:val="20"/>
          <w:szCs w:val="20"/>
        </w:rPr>
        <w:t xml:space="preserve">QUE LHE SÃO CONFERIDAS POR LEI E, </w:t>
      </w:r>
    </w:p>
    <w:p w:rsidR="00A7353A" w:rsidRDefault="00A7353A" w:rsidP="007E03B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84D69" w:rsidRPr="00A7353A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353A">
        <w:rPr>
          <w:rFonts w:ascii="Arial" w:hAnsi="Arial" w:cs="Arial"/>
          <w:sz w:val="20"/>
          <w:szCs w:val="20"/>
        </w:rPr>
        <w:t>CONSIDERANDO O PROCESSO INTERNO Nº 08/92 – DEPARTAMENTO DE SAÚDE E ASSISTÊNCIA SOCIAL;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4501A" w:rsidRDefault="009243B3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E03B2">
        <w:rPr>
          <w:rFonts w:ascii="Arial" w:hAnsi="Arial" w:cs="Arial"/>
          <w:sz w:val="20"/>
          <w:szCs w:val="20"/>
        </w:rPr>
        <w:t>Cabe ao DEPARTAMENTO DE ADMINISTRAÇÃO a realização de Concursos para provimento dos empregos temporários vinculados ao Convênio de Municipalização da Saúde, integrando a Tabela de Empregos Temporários do Quadro de Pessoal da Prefeitura Municipal de Ferraz de Vasconcelos.</w:t>
      </w:r>
    </w:p>
    <w:p w:rsidR="00A84644" w:rsidRDefault="00A84644" w:rsidP="00A846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B7AA2" w:rsidRDefault="00A84644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28A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E03B2">
        <w:rPr>
          <w:rFonts w:ascii="Arial" w:hAnsi="Arial" w:cs="Arial"/>
          <w:sz w:val="20"/>
          <w:szCs w:val="20"/>
        </w:rPr>
        <w:t>O DEPARTAMENTO DE ADMINISTRAÇÃO – DIVISÃO DE EXPEDIENTE E DOCUMENTAÇÃO elaborará, para cada Concurso</w:t>
      </w:r>
      <w:r w:rsidR="00A7353A">
        <w:rPr>
          <w:rFonts w:ascii="Arial" w:hAnsi="Arial" w:cs="Arial"/>
          <w:sz w:val="20"/>
          <w:szCs w:val="20"/>
        </w:rPr>
        <w:t>, Edital que deverá estabelecer: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requisitos gerais de inscrição;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requisitos especiais exigidos para o exercício do emprego, referentes a nível de escolaridade, experiência do trabalho, capacidade física, limite de idade, etc.;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modalidade de concurso a ser realizado (de provas ou de provas e títulos);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as matérias sobre as quais versarão as provas e os respectivos programas;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os títulos a serem considerados;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valor de cada prova e/ou títulos, critérios para determinação da nota final;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critérios de classificação dos candidatos de preferência em caso de empate;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prazo de validade do Concurso;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forma de constituição da Comissão Examinadora e suas atribuições;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prazo para realização das inscrições;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forma de comprovação dos requisitos para inscrição;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m)</w:t>
      </w:r>
      <w:r>
        <w:rPr>
          <w:rFonts w:ascii="Arial" w:hAnsi="Arial" w:cs="Arial"/>
          <w:sz w:val="20"/>
          <w:szCs w:val="20"/>
        </w:rPr>
        <w:t xml:space="preserve"> outras condições julgadas necessárias;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São requisitos gerais para inscrição em Concurso: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I</w:t>
      </w:r>
      <w:r w:rsidR="00A735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08E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A7353A">
        <w:rPr>
          <w:rFonts w:ascii="Arial" w:hAnsi="Arial" w:cs="Arial"/>
          <w:sz w:val="20"/>
          <w:szCs w:val="20"/>
        </w:rPr>
        <w:t>Ser</w:t>
      </w:r>
      <w:r>
        <w:rPr>
          <w:rFonts w:ascii="Arial" w:hAnsi="Arial" w:cs="Arial"/>
          <w:sz w:val="20"/>
          <w:szCs w:val="20"/>
        </w:rPr>
        <w:t xml:space="preserve"> brasileiro nato ou naturalizado;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II</w:t>
      </w:r>
      <w:r w:rsidR="00A735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08E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A7353A">
        <w:rPr>
          <w:rFonts w:ascii="Arial" w:hAnsi="Arial" w:cs="Arial"/>
          <w:sz w:val="20"/>
          <w:szCs w:val="20"/>
        </w:rPr>
        <w:t>Estar</w:t>
      </w:r>
      <w:r>
        <w:rPr>
          <w:rFonts w:ascii="Arial" w:hAnsi="Arial" w:cs="Arial"/>
          <w:sz w:val="20"/>
          <w:szCs w:val="20"/>
        </w:rPr>
        <w:t xml:space="preserve"> quite com as obrigações e encargos para com o serviço militar;</w:t>
      </w:r>
    </w:p>
    <w:p w:rsidR="007E03B2" w:rsidRDefault="007E03B2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III</w:t>
      </w:r>
      <w:r w:rsidR="00A735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08E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estar em g</w:t>
      </w:r>
      <w:r w:rsidR="00902D6C">
        <w:rPr>
          <w:rFonts w:ascii="Arial" w:hAnsi="Arial" w:cs="Arial"/>
          <w:sz w:val="20"/>
          <w:szCs w:val="20"/>
        </w:rPr>
        <w:t>ozo dos seus direitos políticos.</w:t>
      </w:r>
    </w:p>
    <w:p w:rsidR="00902D6C" w:rsidRDefault="00902D6C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2D6C" w:rsidRDefault="00902D6C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prazo de validade do Concurso poderá ser prorrogado atendendo a interesse da Administração, de acordo com artigo 37, inciso III da Constituição Federal.</w:t>
      </w:r>
    </w:p>
    <w:p w:rsidR="00902D6C" w:rsidRDefault="00902D6C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2D6C" w:rsidRDefault="00902D6C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inscrição nos Concursos será feita pelo próprio candidato ou por procurador, com poderes especiais e legalmente investido.</w:t>
      </w:r>
    </w:p>
    <w:p w:rsidR="00902D6C" w:rsidRDefault="00902D6C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2D6C" w:rsidRDefault="00902D6C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lastRenderedPageBreak/>
        <w:t>Art. 5º</w:t>
      </w:r>
      <w:r>
        <w:rPr>
          <w:rFonts w:ascii="Arial" w:hAnsi="Arial" w:cs="Arial"/>
          <w:sz w:val="20"/>
          <w:szCs w:val="20"/>
        </w:rPr>
        <w:t xml:space="preserve"> Os pedidos de inscrição serão recebidos pelo Departamento de Administração – Divisão de protocolo e Arquivo, cabendo ao Diretor decidir sobre sua aprovação.</w:t>
      </w:r>
    </w:p>
    <w:p w:rsidR="00902D6C" w:rsidRDefault="00902D6C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2D6C" w:rsidRDefault="00902D6C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relação dos candidatos inscritos, com a indicação dos respectivos números que lhe forem atribuídos, bem como a relação dos que tiverem suas inscrições indeferidas, serão divulgadas pelo Departamento de Administração – Divisão de Protocolo e Arquivo.</w:t>
      </w:r>
    </w:p>
    <w:p w:rsidR="00902D6C" w:rsidRDefault="00902D6C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2D6C" w:rsidRDefault="00902D6C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Do indeferimento caberá recurso, no prazo de três (3) dias, a contar da data de sua divulgação, ao Prefeito Municipal, que o julgará no prazo de cinco (5) dias.</w:t>
      </w:r>
    </w:p>
    <w:p w:rsidR="00754CF6" w:rsidRDefault="00754CF6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CF6" w:rsidRDefault="00754CF6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Interposto o recurso e não julgado no prazo de cinco (5) dias, o candidato poderá participar condicionalmente das provas que se realizarem, até a decisão do recurso, permanecendo</w:t>
      </w:r>
      <w:r w:rsidR="00910297">
        <w:rPr>
          <w:rFonts w:ascii="Arial" w:hAnsi="Arial" w:cs="Arial"/>
          <w:sz w:val="20"/>
          <w:szCs w:val="20"/>
        </w:rPr>
        <w:t xml:space="preserve"> no concurso, se este lhe for favorável, e dele sendo excluído, se negado.</w:t>
      </w:r>
    </w:p>
    <w:p w:rsidR="00910297" w:rsidRDefault="009102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10297" w:rsidRDefault="009102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 </w:t>
      </w:r>
      <w:r w:rsidR="00BB5497">
        <w:rPr>
          <w:rFonts w:ascii="Arial" w:hAnsi="Arial" w:cs="Arial"/>
          <w:sz w:val="20"/>
          <w:szCs w:val="20"/>
        </w:rPr>
        <w:t>Comissão Examinadora ficará encarregada pela preparação, aplicação e julgamento das provas.</w:t>
      </w: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Comissão Examinadora de que trata este artigo será composta, sempre em número ímpar, por elementos indicados pelo Prefeito Municipal, pertencentes ou estranhos ao funcionalismo municipal, de reconhecida idoneidade moral e reconhecida idoneidade moral e reconhecimento nas matérias a examinar.</w:t>
      </w: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A provas serão realizadas em dia, hora e local fixados no Edital que deverá ser divulgado com a antecedência mínima de cinco (5) dias.</w:t>
      </w: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Somente será admitido à prestação das provas, o candidato que comprovar no ingresso à sala do concurso sua identidade, mediante documento hábil.</w:t>
      </w: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Não haverá segunda chamada para qualquer das provas.</w:t>
      </w: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Durante a realização das provas não será permitido ao candidato, sob a pena de exclusão do concurso:</w:t>
      </w: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I</w:t>
      </w:r>
      <w:r w:rsidR="00A735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08E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Comunicar-se com os demais candidatos ou pessoas estranhas ao concurso, bem como consultar livros ou apartamentos, salvo as fontes informativas que forem autorizadas pela Comissão Examinadora;</w:t>
      </w: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II</w:t>
      </w:r>
      <w:r w:rsidR="00A735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08E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Ausentar-se do recinto, a não ser momentaneamente, em casos especiais, na companhia de fiscal.</w:t>
      </w: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As salas de prova serão fiscalizadas por elementos designados pela Comissão Examinadora, vedado o ingresso </w:t>
      </w:r>
      <w:r w:rsidR="00A7353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elas de pessoas estranhas.</w:t>
      </w: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As provas escritas, sob pena de </w:t>
      </w:r>
      <w:r w:rsidR="00A7353A">
        <w:rPr>
          <w:rFonts w:ascii="Arial" w:hAnsi="Arial" w:cs="Arial"/>
          <w:sz w:val="20"/>
          <w:szCs w:val="20"/>
        </w:rPr>
        <w:t>nulidade</w:t>
      </w:r>
      <w:r>
        <w:rPr>
          <w:rFonts w:ascii="Arial" w:hAnsi="Arial" w:cs="Arial"/>
          <w:sz w:val="20"/>
          <w:szCs w:val="20"/>
        </w:rPr>
        <w:t>, não serão assinadas nem poderão conter qualquer sinal que permita a identificação de seus autores.</w:t>
      </w: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assinatura do candidato será lançada sempre em talão destacável, que terá o número de identificação repetido na prova.</w:t>
      </w: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Os talões de identificação, depois de colocados em </w:t>
      </w:r>
      <w:r w:rsidR="00A7353A">
        <w:rPr>
          <w:rFonts w:ascii="Arial" w:hAnsi="Arial" w:cs="Arial"/>
          <w:sz w:val="20"/>
          <w:szCs w:val="20"/>
        </w:rPr>
        <w:t>sobrecarta</w:t>
      </w:r>
      <w:r>
        <w:rPr>
          <w:rFonts w:ascii="Arial" w:hAnsi="Arial" w:cs="Arial"/>
          <w:sz w:val="20"/>
          <w:szCs w:val="20"/>
        </w:rPr>
        <w:t xml:space="preserve"> fechada e rubricada, ficarão sob a guarda da Comissão Examinadora.</w:t>
      </w:r>
    </w:p>
    <w:p w:rsidR="00BB5497" w:rsidRDefault="00BB5497" w:rsidP="007E03B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 xml:space="preserve">§ 3º </w:t>
      </w:r>
      <w:r>
        <w:rPr>
          <w:rFonts w:ascii="Arial" w:hAnsi="Arial" w:cs="Arial"/>
          <w:sz w:val="20"/>
          <w:szCs w:val="20"/>
        </w:rPr>
        <w:t>Somente após a conclusão do julgamento serão identificados os autores das provas, através de ato público, em local, data e hora previamente anunciados.</w:t>
      </w:r>
    </w:p>
    <w:p w:rsidR="00BB5497" w:rsidRDefault="00BB5497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Nos concursos poderão ser considerados como títulos:</w:t>
      </w:r>
    </w:p>
    <w:p w:rsidR="00BB5497" w:rsidRDefault="00BB5497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5497" w:rsidRDefault="00BB5497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 xml:space="preserve">a) </w:t>
      </w:r>
      <w:r w:rsidR="00A7353A">
        <w:rPr>
          <w:rFonts w:ascii="Arial" w:hAnsi="Arial" w:cs="Arial"/>
          <w:sz w:val="20"/>
          <w:szCs w:val="20"/>
        </w:rPr>
        <w:t>frequência</w:t>
      </w:r>
      <w:r>
        <w:rPr>
          <w:rFonts w:ascii="Arial" w:hAnsi="Arial" w:cs="Arial"/>
          <w:sz w:val="20"/>
          <w:szCs w:val="20"/>
        </w:rPr>
        <w:t xml:space="preserve"> e conclusão de cursos, segundo a natureza e as exigências do emprego em concurso;</w:t>
      </w:r>
    </w:p>
    <w:p w:rsidR="00BB5497" w:rsidRDefault="00BB5497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experiência de trabalho;</w:t>
      </w:r>
    </w:p>
    <w:p w:rsidR="00BB5497" w:rsidRDefault="00BB5497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trabalhos publicados; e</w:t>
      </w:r>
    </w:p>
    <w:p w:rsidR="00BB5497" w:rsidRDefault="00BB5497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outras atividades reveladoras da capacidade do candidato.</w:t>
      </w:r>
    </w:p>
    <w:p w:rsidR="000B54B9" w:rsidRDefault="000B54B9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4B9" w:rsidRDefault="000B54B9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títulos deverão ser devidamente comprovados e ter direta relação com as atribuições dos empregos em concurso.</w:t>
      </w:r>
    </w:p>
    <w:p w:rsidR="000B54B9" w:rsidRDefault="000B54B9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4B9" w:rsidRDefault="000B54B9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As notas atribuídas às provas e os pontos atribuídos aos títulos, bem como a nota final, serão </w:t>
      </w:r>
      <w:proofErr w:type="gramStart"/>
      <w:r>
        <w:rPr>
          <w:rFonts w:ascii="Arial" w:hAnsi="Arial" w:cs="Arial"/>
          <w:sz w:val="20"/>
          <w:szCs w:val="20"/>
        </w:rPr>
        <w:t>aproximados</w:t>
      </w:r>
      <w:proofErr w:type="gramEnd"/>
      <w:r>
        <w:rPr>
          <w:rFonts w:ascii="Arial" w:hAnsi="Arial" w:cs="Arial"/>
          <w:sz w:val="20"/>
          <w:szCs w:val="20"/>
        </w:rPr>
        <w:t xml:space="preserve"> até décimos, arredondadas para um (1) décimo as frações iguais ou superiores a cinco (5) centésimos, e desprezadas as inferiores.</w:t>
      </w:r>
    </w:p>
    <w:p w:rsidR="000B54B9" w:rsidRDefault="000B54B9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4B9" w:rsidRDefault="000B54B9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Terminada a avaliação das provas e dos títulos, serão divulgadas a nota por prova e a média final de cada candidato.</w:t>
      </w:r>
    </w:p>
    <w:p w:rsidR="000B54B9" w:rsidRDefault="000B54B9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4B9" w:rsidRDefault="000B54B9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No prazo de até cinco (5) dias, a contar da publicação referida no artigo anterior, o candidato poderá requerer revisão da nota atribuída às provas e dos pontos atribuídos aos títulos.</w:t>
      </w:r>
    </w:p>
    <w:p w:rsidR="000B54B9" w:rsidRDefault="000B54B9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4B9" w:rsidRDefault="000B54B9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Solicitada a revisão, esta deverá ser procedida no prazo máximo de cinco (5) dias.</w:t>
      </w:r>
    </w:p>
    <w:p w:rsidR="000B54B9" w:rsidRDefault="000B54B9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B54B9" w:rsidRDefault="000B54B9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</w:t>
      </w:r>
      <w:r w:rsidR="00C34C3F">
        <w:rPr>
          <w:rFonts w:ascii="Arial" w:hAnsi="Arial" w:cs="Arial"/>
          <w:sz w:val="20"/>
          <w:szCs w:val="20"/>
        </w:rPr>
        <w:t>Após as eventuais alterações, será publicado o resultado final do concurso.</w:t>
      </w:r>
    </w:p>
    <w:p w:rsidR="00C34C3F" w:rsidRDefault="00C34C3F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4C3F" w:rsidRDefault="00C34C3F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Quando, na realização do Concurso, ocorrer irregularidade insanável ou preterição de formalidade substancial que possa afetar o seu resultado, qualquer candidato poderá recorrer à autoridade que determinou sua realização e esta, mediante decisão fundamentada e proferida em dez (10) dias, anulará o concurso, parcial ou totalmente, promovendo a apuração de responsabilidade dos culpados.</w:t>
      </w:r>
    </w:p>
    <w:p w:rsidR="00C34C3F" w:rsidRDefault="00C34C3F" w:rsidP="00BB5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4C3F" w:rsidRDefault="00C34C3F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recurso previsto neste artigo poderá ser interposto até cinco (5) dias após a publicação do resultado final do concurso.</w:t>
      </w: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Compete ao prefeito Municipal no prazo de quinze (15) dias contados da publicação do resultado final, a homologação do concurso, à vista do Relatório apresentado pela Comissão Examinadora.</w:t>
      </w: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A nomeação deverá obedecer a ordem de classificação.</w:t>
      </w: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caso de empate na classificação terão preferência, sucessivamente, os candidatos:</w:t>
      </w: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I</w:t>
      </w:r>
      <w:r w:rsidR="00A735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08E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A7353A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satisfizerem as condições de preferência estabelecidas no Edital, com base nas qualificações requeridas para o exercício do emprego;</w:t>
      </w: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II</w:t>
      </w:r>
      <w:r w:rsidR="00A735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08E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7353A">
        <w:rPr>
          <w:rFonts w:ascii="Arial" w:hAnsi="Arial" w:cs="Arial"/>
          <w:sz w:val="20"/>
          <w:szCs w:val="20"/>
        </w:rPr>
        <w:t>Casados ou viúvos</w:t>
      </w:r>
      <w:r>
        <w:rPr>
          <w:rFonts w:ascii="Arial" w:hAnsi="Arial" w:cs="Arial"/>
          <w:sz w:val="20"/>
          <w:szCs w:val="20"/>
        </w:rPr>
        <w:t xml:space="preserve"> que tiverem o maior número de dependentes; e</w:t>
      </w: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III</w:t>
      </w:r>
      <w:r w:rsidR="00A7353A">
        <w:rPr>
          <w:rFonts w:ascii="Arial" w:hAnsi="Arial" w:cs="Arial"/>
          <w:b/>
          <w:bCs/>
          <w:sz w:val="20"/>
          <w:szCs w:val="20"/>
        </w:rPr>
        <w:t xml:space="preserve"> </w:t>
      </w:r>
      <w:r w:rsidRPr="007E08E3">
        <w:rPr>
          <w:rFonts w:ascii="Arial" w:hAnsi="Arial" w:cs="Arial"/>
          <w:b/>
          <w:bCs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que tiverem mais idade.</w:t>
      </w: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 xml:space="preserve">Art. 22. </w:t>
      </w:r>
      <w:r>
        <w:rPr>
          <w:rFonts w:ascii="Arial" w:hAnsi="Arial" w:cs="Arial"/>
          <w:sz w:val="20"/>
          <w:szCs w:val="20"/>
        </w:rPr>
        <w:t>Os casos omissos neste Decreto, serão resolvidos pelo Prefeito Municipal.</w:t>
      </w:r>
    </w:p>
    <w:p w:rsidR="00F116BA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F116BA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08E3">
        <w:rPr>
          <w:rFonts w:ascii="Arial" w:hAnsi="Arial" w:cs="Arial"/>
          <w:b/>
          <w:bCs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116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0F2B00">
        <w:rPr>
          <w:rFonts w:ascii="Arial" w:hAnsi="Arial" w:cs="Arial"/>
          <w:sz w:val="20"/>
          <w:szCs w:val="20"/>
        </w:rPr>
        <w:t>2</w:t>
      </w:r>
      <w:r w:rsidR="00F116BA">
        <w:rPr>
          <w:rFonts w:ascii="Arial" w:hAnsi="Arial" w:cs="Arial"/>
          <w:sz w:val="20"/>
          <w:szCs w:val="20"/>
        </w:rPr>
        <w:t>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13851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4501A" w:rsidRDefault="00C450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8B" w:rsidRDefault="00AC798B" w:rsidP="009243B3">
      <w:pPr>
        <w:spacing w:after="0" w:line="240" w:lineRule="auto"/>
      </w:pPr>
      <w:r>
        <w:separator/>
      </w:r>
    </w:p>
  </w:endnote>
  <w:endnote w:type="continuationSeparator" w:id="0">
    <w:p w:rsidR="00AC798B" w:rsidRDefault="00AC798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8B" w:rsidRDefault="00AC798B" w:rsidP="009243B3">
      <w:pPr>
        <w:spacing w:after="0" w:line="240" w:lineRule="auto"/>
      </w:pPr>
      <w:r>
        <w:separator/>
      </w:r>
    </w:p>
  </w:footnote>
  <w:footnote w:type="continuationSeparator" w:id="0">
    <w:p w:rsidR="00AC798B" w:rsidRDefault="00AC798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4F73E1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03B2"/>
    <w:rsid w:val="007E08E3"/>
    <w:rsid w:val="007E0FC5"/>
    <w:rsid w:val="007E2E51"/>
    <w:rsid w:val="007E3EF2"/>
    <w:rsid w:val="007E6E04"/>
    <w:rsid w:val="007E7FF7"/>
    <w:rsid w:val="007F1156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353A"/>
    <w:rsid w:val="00A7593F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798B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2DC2AB46"/>
  <w15:docId w15:val="{E353F63C-E480-44FA-8B47-EB6DA5F6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1213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2019-03-19T21:13:00Z</dcterms:created>
  <dcterms:modified xsi:type="dcterms:W3CDTF">2019-06-10T12:02:00Z</dcterms:modified>
</cp:coreProperties>
</file>