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E262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1A0EA8">
        <w:rPr>
          <w:rFonts w:ascii="Arial" w:hAnsi="Arial" w:cs="Arial"/>
          <w:b/>
          <w:sz w:val="20"/>
          <w:szCs w:val="20"/>
        </w:rPr>
        <w:t>3</w:t>
      </w:r>
      <w:r w:rsidR="00BE262E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522D8">
        <w:rPr>
          <w:rFonts w:ascii="Arial" w:hAnsi="Arial" w:cs="Arial"/>
          <w:b/>
          <w:sz w:val="20"/>
          <w:szCs w:val="20"/>
        </w:rPr>
        <w:t>11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A0EA8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E262E" w:rsidP="00896A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bem imóvel necessário a abertura de Viela Sanitária.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F17" w:rsidRDefault="004B7500" w:rsidP="00BE262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B62756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054C62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054C62">
        <w:rPr>
          <w:rFonts w:ascii="Arial" w:hAnsi="Arial" w:cs="Arial"/>
          <w:b/>
          <w:sz w:val="20"/>
          <w:szCs w:val="20"/>
        </w:rPr>
        <w:t>LEGAIS</w:t>
      </w:r>
      <w:r w:rsidR="00BE262E">
        <w:rPr>
          <w:rFonts w:ascii="Arial" w:hAnsi="Arial" w:cs="Arial"/>
          <w:b/>
          <w:sz w:val="20"/>
          <w:szCs w:val="20"/>
        </w:rPr>
        <w:t xml:space="preserve"> E, </w:t>
      </w:r>
    </w:p>
    <w:p w:rsidR="00964F17" w:rsidRDefault="00964F17" w:rsidP="00BE262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3543" w:rsidRPr="00964F17" w:rsidRDefault="00BE262E" w:rsidP="00BE26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4F17">
        <w:rPr>
          <w:rFonts w:ascii="Arial" w:hAnsi="Arial" w:cs="Arial"/>
          <w:sz w:val="20"/>
          <w:szCs w:val="20"/>
        </w:rPr>
        <w:t>CONSIDERANDO O CONSTANTE NO PROCESSO PROTOCOLADO SOB Nº 2390/91;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3543" w:rsidRDefault="009243B3" w:rsidP="00505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05E7E">
        <w:rPr>
          <w:rFonts w:ascii="Arial" w:hAnsi="Arial" w:cs="Arial"/>
          <w:sz w:val="20"/>
          <w:szCs w:val="20"/>
        </w:rPr>
        <w:t>Fica declarado de UTILIDADE PÚBLICA para fins de desapropriação amigável ou judicial, o imóvel situado na zona urbana deste município, necessário a abertura de uma Viela Sanitária para dar escoamento às águas pluviais, situado na Rua João de Deus Moraes, no loteamento denominado Guilherme M. Soeiro – Núcleo Itaim, Secção A, conforme descrição abaixo, e croqui, anexo ao presente Decreto.</w:t>
      </w:r>
    </w:p>
    <w:p w:rsidR="00505E7E" w:rsidRDefault="00505E7E" w:rsidP="00505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5E7E" w:rsidRDefault="00505E7E" w:rsidP="00505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Um terreno designado como lote 33-C, desmembrado do lote 33, parte dos lotes 66, 289, 387 e 391, do loteamento denominado Guilherme M. S</w:t>
      </w:r>
      <w:r w:rsidR="00964F17">
        <w:rPr>
          <w:rFonts w:ascii="Arial" w:hAnsi="Arial" w:cs="Arial"/>
          <w:sz w:val="20"/>
          <w:szCs w:val="20"/>
        </w:rPr>
        <w:t xml:space="preserve">oeiro – Núcleo Itaim, Secção </w:t>
      </w:r>
      <w:proofErr w:type="gramStart"/>
      <w:r w:rsidR="00964F17">
        <w:rPr>
          <w:rFonts w:ascii="Arial" w:hAnsi="Arial" w:cs="Arial"/>
          <w:sz w:val="20"/>
          <w:szCs w:val="20"/>
        </w:rPr>
        <w:t xml:space="preserve">A,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zona</w:t>
      </w:r>
      <w:proofErr w:type="gramEnd"/>
      <w:r>
        <w:rPr>
          <w:rFonts w:ascii="Arial" w:hAnsi="Arial" w:cs="Arial"/>
          <w:sz w:val="20"/>
          <w:szCs w:val="20"/>
        </w:rPr>
        <w:t xml:space="preserve"> urbana do município de Ferraz de Vasconcelos.</w:t>
      </w:r>
    </w:p>
    <w:p w:rsidR="00505E7E" w:rsidRDefault="00505E7E" w:rsidP="00505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5E7E" w:rsidRDefault="00505E7E" w:rsidP="00505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“Com frente para a Rua João de Deus Moraes (antiga Rua Um), medindo 6,67 metros, tendo igual largura nos fundos, por 40,00 metros de frente aos fundos de ambos os lados; de quem do terreno olha à rua, confina do lado esquerdo com o lote 33-B, do lado direito com o lote 34-A, e nos fundos com a Rua Aparecido Augusto do atual loteamento Jardim Mercedes, encerrando a área de 266,80m², e inscrito na Prefeitura Municipal sob o nº 18.0017.0031.00, constando pertencer ao Senhor IRANI PAULINO </w:t>
      </w:r>
      <w:proofErr w:type="gramStart"/>
      <w:r>
        <w:rPr>
          <w:rFonts w:ascii="Arial" w:hAnsi="Arial" w:cs="Arial"/>
          <w:sz w:val="20"/>
          <w:szCs w:val="20"/>
        </w:rPr>
        <w:t>LEMES.”</w:t>
      </w:r>
      <w:proofErr w:type="gramEnd"/>
    </w:p>
    <w:p w:rsidR="00D24DC5" w:rsidRDefault="00D24DC5" w:rsidP="00505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4DC5" w:rsidRDefault="00D24DC5" w:rsidP="00505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4DC5">
        <w:rPr>
          <w:rFonts w:ascii="Arial" w:hAnsi="Arial" w:cs="Arial"/>
          <w:b/>
          <w:bCs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A desapropriação referida neste DECRETO é declarada de natureza URGENTE, para efeitos do artigo 15 do Decreto-Lei Federal nº 3.365, de 21 de junho de 1941, alterado pela Lei nº 2.786, de 21 de maio de 1956.</w:t>
      </w:r>
    </w:p>
    <w:p w:rsidR="00D24DC5" w:rsidRDefault="00D24DC5" w:rsidP="00505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4DC5" w:rsidRDefault="00D24DC5" w:rsidP="00505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4DC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à conta de dotações próprias do orçamento vigente.</w:t>
      </w:r>
    </w:p>
    <w:p w:rsidR="00426B80" w:rsidRDefault="00426B80" w:rsidP="006522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26B80" w:rsidP="00D24D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6B80">
        <w:rPr>
          <w:rFonts w:ascii="Arial" w:hAnsi="Arial" w:cs="Arial"/>
          <w:b/>
          <w:bCs/>
          <w:sz w:val="20"/>
          <w:szCs w:val="20"/>
        </w:rPr>
        <w:t>Art.</w:t>
      </w:r>
      <w:r w:rsidR="00D24DC5">
        <w:rPr>
          <w:rFonts w:ascii="Arial" w:hAnsi="Arial" w:cs="Arial"/>
          <w:b/>
          <w:bCs/>
          <w:sz w:val="20"/>
          <w:szCs w:val="20"/>
        </w:rPr>
        <w:t xml:space="preserve"> 4</w:t>
      </w:r>
      <w:r w:rsidRPr="00426B8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054C62">
        <w:rPr>
          <w:rFonts w:ascii="Arial" w:hAnsi="Arial" w:cs="Arial"/>
          <w:sz w:val="20"/>
          <w:szCs w:val="20"/>
        </w:rPr>
        <w:t xml:space="preserve">na data de sua publicação, </w:t>
      </w:r>
      <w:r w:rsidR="00D24DC5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62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26B80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86839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54C62" w:rsidRDefault="00054C6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4C62" w:rsidRDefault="00054C6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4C62" w:rsidRDefault="00D24DC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054C62" w:rsidRDefault="00054C62" w:rsidP="00D24D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</w:t>
      </w:r>
      <w:r w:rsidR="00D24DC5">
        <w:rPr>
          <w:rFonts w:ascii="Arial" w:hAnsi="Arial" w:cs="Arial"/>
          <w:sz w:val="20"/>
          <w:szCs w:val="20"/>
        </w:rPr>
        <w:t xml:space="preserve">retor do </w:t>
      </w:r>
      <w:proofErr w:type="spellStart"/>
      <w:r w:rsidR="00D24DC5">
        <w:rPr>
          <w:rFonts w:ascii="Arial" w:hAnsi="Arial" w:cs="Arial"/>
          <w:sz w:val="20"/>
          <w:szCs w:val="20"/>
        </w:rPr>
        <w:t>Depto</w:t>
      </w:r>
      <w:proofErr w:type="spellEnd"/>
      <w:r w:rsidR="00D24DC5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D24DC5">
        <w:rPr>
          <w:rFonts w:ascii="Arial" w:hAnsi="Arial" w:cs="Arial"/>
          <w:sz w:val="20"/>
          <w:szCs w:val="20"/>
        </w:rPr>
        <w:t>de</w:t>
      </w:r>
      <w:proofErr w:type="gramEnd"/>
      <w:r w:rsidR="00D24DC5">
        <w:rPr>
          <w:rFonts w:ascii="Arial" w:hAnsi="Arial" w:cs="Arial"/>
          <w:sz w:val="20"/>
          <w:szCs w:val="20"/>
        </w:rPr>
        <w:t xml:space="preserve"> Obras</w:t>
      </w:r>
    </w:p>
    <w:p w:rsidR="00D24DC5" w:rsidRDefault="00D24DC5" w:rsidP="00D24D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4DC5" w:rsidRDefault="00D24DC5" w:rsidP="00D24D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6DEC" w:rsidRDefault="00D24DC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D24DC5" w:rsidRDefault="00D24DC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Serv. Municipais</w:t>
      </w:r>
    </w:p>
    <w:p w:rsidR="007107CB" w:rsidRDefault="007107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4DC5" w:rsidRDefault="00D24DC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C57" w:rsidRDefault="000A7C57" w:rsidP="009243B3">
      <w:pPr>
        <w:spacing w:after="0" w:line="240" w:lineRule="auto"/>
      </w:pPr>
      <w:r>
        <w:separator/>
      </w:r>
    </w:p>
  </w:endnote>
  <w:endnote w:type="continuationSeparator" w:id="0">
    <w:p w:rsidR="000A7C57" w:rsidRDefault="000A7C5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C57" w:rsidRDefault="000A7C57" w:rsidP="009243B3">
      <w:pPr>
        <w:spacing w:after="0" w:line="240" w:lineRule="auto"/>
      </w:pPr>
      <w:r>
        <w:separator/>
      </w:r>
    </w:p>
  </w:footnote>
  <w:footnote w:type="continuationSeparator" w:id="0">
    <w:p w:rsidR="000A7C57" w:rsidRDefault="000A7C5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21DB"/>
    <w:rsid w:val="00093B39"/>
    <w:rsid w:val="00094039"/>
    <w:rsid w:val="000A2D17"/>
    <w:rsid w:val="000A7C5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C47"/>
    <w:rsid w:val="001A598A"/>
    <w:rsid w:val="001B54B0"/>
    <w:rsid w:val="001C67E7"/>
    <w:rsid w:val="001C70C2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64D6"/>
    <w:rsid w:val="00637427"/>
    <w:rsid w:val="0063757D"/>
    <w:rsid w:val="00637D8B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6F7187"/>
    <w:rsid w:val="00701AF4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E51"/>
    <w:rsid w:val="007E3EF2"/>
    <w:rsid w:val="007E6E04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4F17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2756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3873"/>
    <w:rsid w:val="00BD53C0"/>
    <w:rsid w:val="00BE15D8"/>
    <w:rsid w:val="00BE262E"/>
    <w:rsid w:val="00BE54CA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2CA2"/>
    <w:rsid w:val="00E4340F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  <w:rsid w:val="00FF5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6D8E5CD3"/>
  <w15:docId w15:val="{4EB1BDDE-F851-4FC1-830A-D134ADF3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2019-03-20T10:36:00Z</dcterms:created>
  <dcterms:modified xsi:type="dcterms:W3CDTF">2019-06-10T12:06:00Z</dcterms:modified>
</cp:coreProperties>
</file>