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933F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431225">
        <w:rPr>
          <w:rFonts w:ascii="Arial" w:hAnsi="Arial" w:cs="Arial"/>
          <w:b/>
          <w:sz w:val="20"/>
          <w:szCs w:val="20"/>
        </w:rPr>
        <w:t>9</w:t>
      </w:r>
      <w:r w:rsidR="00933F9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3F98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D31E8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3.533, de 04 de março de 1992.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1225" w:rsidRDefault="004B7500" w:rsidP="006D31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</w:t>
      </w:r>
      <w:r w:rsidR="006D31E8">
        <w:rPr>
          <w:rFonts w:ascii="Arial" w:hAnsi="Arial" w:cs="Arial"/>
          <w:b/>
          <w:sz w:val="20"/>
          <w:szCs w:val="20"/>
        </w:rPr>
        <w:t>E SU</w:t>
      </w:r>
      <w:r w:rsidR="00CA24FF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6D31E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6D3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9477C">
        <w:rPr>
          <w:rFonts w:ascii="Arial" w:hAnsi="Arial" w:cs="Arial"/>
          <w:sz w:val="20"/>
          <w:szCs w:val="20"/>
        </w:rPr>
        <w:t xml:space="preserve">Fica </w:t>
      </w:r>
      <w:r w:rsidR="006D31E8">
        <w:rPr>
          <w:rFonts w:ascii="Arial" w:hAnsi="Arial" w:cs="Arial"/>
          <w:sz w:val="20"/>
          <w:szCs w:val="20"/>
        </w:rPr>
        <w:t>revogado em todos os seus termos o Decreto nº 3.533, de 04 de março de 1992, que trata de declaração de utilidade pública, para fins de desapropriação, bens imóveis necessários à construção de uma unidade escolar.</w:t>
      </w:r>
    </w:p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C9477C" w:rsidP="006D3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477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6D31E8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D3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D31E8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C0E" w:rsidRDefault="00E37C0E" w:rsidP="009243B3">
      <w:pPr>
        <w:spacing w:after="0" w:line="240" w:lineRule="auto"/>
      </w:pPr>
      <w:r>
        <w:separator/>
      </w:r>
    </w:p>
  </w:endnote>
  <w:endnote w:type="continuationSeparator" w:id="1">
    <w:p w:rsidR="00E37C0E" w:rsidRDefault="00E37C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C0E" w:rsidRDefault="00E37C0E" w:rsidP="009243B3">
      <w:pPr>
        <w:spacing w:after="0" w:line="240" w:lineRule="auto"/>
      </w:pPr>
      <w:r>
        <w:separator/>
      </w:r>
    </w:p>
  </w:footnote>
  <w:footnote w:type="continuationSeparator" w:id="1">
    <w:p w:rsidR="00E37C0E" w:rsidRDefault="00E37C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C0E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2019-03-20T23:54:00Z</dcterms:created>
  <dcterms:modified xsi:type="dcterms:W3CDTF">2019-03-20T23:57:00Z</dcterms:modified>
</cp:coreProperties>
</file>