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D5A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BD68E2">
        <w:rPr>
          <w:rFonts w:ascii="Arial" w:hAnsi="Arial" w:cs="Arial"/>
          <w:b/>
          <w:sz w:val="20"/>
          <w:szCs w:val="20"/>
        </w:rPr>
        <w:t>3</w:t>
      </w:r>
      <w:r w:rsidR="005D5AC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68E2">
        <w:rPr>
          <w:rFonts w:ascii="Arial" w:hAnsi="Arial" w:cs="Arial"/>
          <w:b/>
          <w:sz w:val="20"/>
          <w:szCs w:val="20"/>
        </w:rPr>
        <w:t>1</w:t>
      </w:r>
      <w:r w:rsidR="005D5AC1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5AC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 Amigável ou Judicial, bens imóveis destinados à implantação de uma Creche.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5D5A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5D5AC1">
        <w:rPr>
          <w:rFonts w:ascii="Arial" w:hAnsi="Arial" w:cs="Arial"/>
          <w:b/>
          <w:sz w:val="20"/>
          <w:szCs w:val="20"/>
        </w:rPr>
        <w:t>QUE LHE SÃO CONFERIDAS PELO ARTIGO 74, ITEM VII, DA LEI ORGÂNICA DO MUNICIPIO, DE 05 DE ABRIL DE 1990, COMBINADO COM OS ARTIGOS 2º E 5º DO DECRETO-LEI Nº 3.365, DE 21 DE JUNHO DE 1941;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D5AC1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imóveis localizados na Avenida Lourenço </w:t>
      </w:r>
      <w:proofErr w:type="spellStart"/>
      <w:r w:rsidR="005D5AC1">
        <w:rPr>
          <w:rFonts w:ascii="Arial" w:hAnsi="Arial" w:cs="Arial"/>
          <w:sz w:val="20"/>
          <w:szCs w:val="20"/>
        </w:rPr>
        <w:t>Paganucci</w:t>
      </w:r>
      <w:proofErr w:type="spellEnd"/>
      <w:r w:rsidR="005D5AC1">
        <w:rPr>
          <w:rFonts w:ascii="Arial" w:hAnsi="Arial" w:cs="Arial"/>
          <w:sz w:val="20"/>
          <w:szCs w:val="20"/>
        </w:rPr>
        <w:t>, destinados à IMPLANTAÇÃO DE UMA CRECHE, que assim identifica e descreve:</w:t>
      </w:r>
    </w:p>
    <w:p w:rsidR="005D5AC1" w:rsidRDefault="005D5AC1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5AC1" w:rsidRDefault="005D5AC1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“A”</w:t>
      </w:r>
    </w:p>
    <w:p w:rsidR="005D5AC1" w:rsidRDefault="005D5AC1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Imobiliária nº 10.0026.0017.00</w:t>
      </w:r>
    </w:p>
    <w:p w:rsidR="005D5AC1" w:rsidRDefault="005D5AC1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Loteamento: Vila Maria Rosa.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10,00 metros, confr</w:t>
      </w:r>
      <w:r w:rsidR="005178BC">
        <w:rPr>
          <w:rFonts w:ascii="Arial" w:hAnsi="Arial" w:cs="Arial"/>
          <w:sz w:val="20"/>
          <w:szCs w:val="20"/>
        </w:rPr>
        <w:t xml:space="preserve">ontando com a Avenida Lourenço </w:t>
      </w:r>
      <w:proofErr w:type="spellStart"/>
      <w:r w:rsidR="005178B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aganucci</w:t>
      </w:r>
      <w:proofErr w:type="spellEnd"/>
      <w:r>
        <w:rPr>
          <w:rFonts w:ascii="Arial" w:hAnsi="Arial" w:cs="Arial"/>
          <w:sz w:val="20"/>
          <w:szCs w:val="20"/>
        </w:rPr>
        <w:t>; do lado direito de quem da referida avenida olha mede 50,00 metros, confrontando com os lotes 05, p/07 e p/08; do lado esquerdo de quem da avenida olha, mede 59,00 metros, confrontando com os lotes 29 e 09, encerrando uma área de 500,00 metros quadrados, constando pertencer ao Senhor Miguel Salomão, residente na Avenida Conselheiro Rodrigues Alves, nº 391, AP. 102 – São Paulo, CEP 04014-011</w:t>
      </w:r>
      <w:r w:rsidR="005178BC">
        <w:rPr>
          <w:rFonts w:ascii="Arial" w:hAnsi="Arial" w:cs="Arial"/>
          <w:sz w:val="20"/>
          <w:szCs w:val="20"/>
        </w:rPr>
        <w:t>.”</w:t>
      </w:r>
      <w:bookmarkStart w:id="0" w:name="_GoBack"/>
      <w:bookmarkEnd w:id="0"/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“B”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Inscrição Imobiliária nº 10.0026.0018.00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Loteamento: Vila Maria Rosa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“Pela frente mede 10,00 metros, confrontando com a Avenida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>; do lado direito de quem da referida avenida olha mede 50,00 metros, confrontando com o lote 03; do lado esquerdo de quem da avenida olha mede 50,00 metros, confrontando com os lotes p/02, p/01-02-31, o/ 31-3- e p/30; nos fundos mede 10,00 metros, confrontando com os lotes 29 e 09, encerrando uma área de 500,00 metros quadrados, constando pertencer ao Senhor Miguel Salomão, residente na Avenida Conselheiro Rodrigues Alves, nº 391, AP. 102-São Paulo, CEP 04014-011.</w:t>
      </w:r>
      <w:r w:rsidR="005178BC">
        <w:rPr>
          <w:rFonts w:ascii="Arial" w:hAnsi="Arial" w:cs="Arial"/>
          <w:sz w:val="20"/>
          <w:szCs w:val="20"/>
        </w:rPr>
        <w:t>”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presente desapropriação é declarada de natureza urgente, para fins de Imissão de Posse, a que se refere o artigo 15 da Lei Federal nº 2.786, de 21 de maio de 1956.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ao presente Decreto, correrão à conta de verbas do Orçamento vigente, suplementadas se necessário.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D4E40" w:rsidP="003D4E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F60538" w:rsidRPr="00F60538">
        <w:rPr>
          <w:rFonts w:ascii="Arial" w:hAnsi="Arial" w:cs="Arial"/>
          <w:b/>
          <w:bCs/>
          <w:sz w:val="20"/>
          <w:szCs w:val="20"/>
        </w:rPr>
        <w:t>º</w:t>
      </w:r>
      <w:r w:rsidR="00F60538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D6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4E40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3D4E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6C7331" w:rsidRDefault="003D4E40" w:rsidP="003D4E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8F" w:rsidRDefault="002A698F" w:rsidP="009243B3">
      <w:pPr>
        <w:spacing w:after="0" w:line="240" w:lineRule="auto"/>
      </w:pPr>
      <w:r>
        <w:separator/>
      </w:r>
    </w:p>
  </w:endnote>
  <w:endnote w:type="continuationSeparator" w:id="0">
    <w:p w:rsidR="002A698F" w:rsidRDefault="002A69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8F" w:rsidRDefault="002A698F" w:rsidP="009243B3">
      <w:pPr>
        <w:spacing w:after="0" w:line="240" w:lineRule="auto"/>
      </w:pPr>
      <w:r>
        <w:separator/>
      </w:r>
    </w:p>
  </w:footnote>
  <w:footnote w:type="continuationSeparator" w:id="0">
    <w:p w:rsidR="002A698F" w:rsidRDefault="002A69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698F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178B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3D1B4DF"/>
  <w15:docId w15:val="{F12F90C1-FE19-4B11-BD4B-6AC45DB9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2019-03-21T22:54:00Z</dcterms:created>
  <dcterms:modified xsi:type="dcterms:W3CDTF">2019-06-10T13:01:00Z</dcterms:modified>
</cp:coreProperties>
</file>