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73725">
      <w:pPr>
        <w:tabs>
          <w:tab w:val="left" w:pos="240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FE0B57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E0B57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81E24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E0B57" w:rsidP="00014E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Suspende o expediente externo da Divisão do Protocolo e Arquivo Geral.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05384" w:rsidRDefault="004B7500" w:rsidP="00FE0B5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81E24">
        <w:rPr>
          <w:rFonts w:ascii="Arial" w:hAnsi="Arial" w:cs="Arial"/>
          <w:b/>
          <w:sz w:val="20"/>
          <w:szCs w:val="20"/>
        </w:rPr>
        <w:t>NO USO</w:t>
      </w:r>
      <w:r w:rsidR="007D6E08">
        <w:rPr>
          <w:rFonts w:ascii="Arial" w:hAnsi="Arial" w:cs="Arial"/>
          <w:b/>
          <w:sz w:val="20"/>
          <w:szCs w:val="20"/>
        </w:rPr>
        <w:t xml:space="preserve"> </w:t>
      </w:r>
      <w:r w:rsidR="00A001A3">
        <w:rPr>
          <w:rFonts w:ascii="Arial" w:hAnsi="Arial" w:cs="Arial"/>
          <w:b/>
          <w:sz w:val="20"/>
          <w:szCs w:val="20"/>
        </w:rPr>
        <w:t>D</w:t>
      </w:r>
      <w:r w:rsidR="00681E24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A53FAC">
        <w:rPr>
          <w:rFonts w:ascii="Arial" w:hAnsi="Arial" w:cs="Arial"/>
          <w:b/>
          <w:sz w:val="20"/>
          <w:szCs w:val="20"/>
        </w:rPr>
        <w:t>LEGAIS</w:t>
      </w:r>
      <w:r w:rsidR="00FE0B57">
        <w:rPr>
          <w:rFonts w:ascii="Arial" w:hAnsi="Arial" w:cs="Arial"/>
          <w:b/>
          <w:sz w:val="20"/>
          <w:szCs w:val="20"/>
        </w:rPr>
        <w:t>;</w:t>
      </w:r>
      <w:r w:rsidR="00F017CF">
        <w:rPr>
          <w:rFonts w:ascii="Arial" w:hAnsi="Arial" w:cs="Arial"/>
          <w:b/>
          <w:sz w:val="20"/>
          <w:szCs w:val="20"/>
        </w:rPr>
        <w:tab/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511" w:rsidRDefault="009243B3" w:rsidP="00FE0B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82594">
        <w:rPr>
          <w:rFonts w:ascii="Arial" w:hAnsi="Arial" w:cs="Arial"/>
          <w:sz w:val="20"/>
          <w:szCs w:val="20"/>
        </w:rPr>
        <w:t xml:space="preserve">Fica </w:t>
      </w:r>
      <w:r w:rsidR="00FE0B57">
        <w:rPr>
          <w:rFonts w:ascii="Arial" w:hAnsi="Arial" w:cs="Arial"/>
          <w:sz w:val="20"/>
          <w:szCs w:val="20"/>
        </w:rPr>
        <w:t>suspenso o expediente externo na Divisão do Protocolo e Arquivo Geral no dia 30 de dezembro do corrente.</w:t>
      </w:r>
    </w:p>
    <w:p w:rsidR="004135BE" w:rsidRDefault="004135BE" w:rsidP="004135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135BE" w:rsidP="00FE0B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5B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E0B57">
        <w:rPr>
          <w:rFonts w:ascii="Arial" w:hAnsi="Arial" w:cs="Arial"/>
          <w:sz w:val="20"/>
          <w:szCs w:val="20"/>
        </w:rPr>
        <w:t>O presente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906A9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E0B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65511">
        <w:rPr>
          <w:rFonts w:ascii="Arial" w:hAnsi="Arial" w:cs="Arial"/>
          <w:sz w:val="20"/>
          <w:szCs w:val="20"/>
        </w:rPr>
        <w:t>2</w:t>
      </w:r>
      <w:r w:rsidR="00FE0B57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7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82594" w:rsidRDefault="003825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E91" w:rsidRDefault="00622E91" w:rsidP="009243B3">
      <w:pPr>
        <w:spacing w:after="0" w:line="240" w:lineRule="auto"/>
      </w:pPr>
      <w:r>
        <w:separator/>
      </w:r>
    </w:p>
  </w:endnote>
  <w:endnote w:type="continuationSeparator" w:id="0">
    <w:p w:rsidR="00622E91" w:rsidRDefault="00622E9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E91" w:rsidRDefault="00622E91" w:rsidP="009243B3">
      <w:pPr>
        <w:spacing w:after="0" w:line="240" w:lineRule="auto"/>
      </w:pPr>
      <w:r>
        <w:separator/>
      </w:r>
    </w:p>
  </w:footnote>
  <w:footnote w:type="continuationSeparator" w:id="0">
    <w:p w:rsidR="00622E91" w:rsidRDefault="00622E9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4EE1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6B4E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2EF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511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5EF"/>
    <w:rsid w:val="00300E07"/>
    <w:rsid w:val="0030339C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490A"/>
    <w:rsid w:val="003751CF"/>
    <w:rsid w:val="00377627"/>
    <w:rsid w:val="00381CEC"/>
    <w:rsid w:val="00382594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5BE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1F3"/>
    <w:rsid w:val="00456CFD"/>
    <w:rsid w:val="0045752F"/>
    <w:rsid w:val="00461A4E"/>
    <w:rsid w:val="00461BFE"/>
    <w:rsid w:val="00464DB3"/>
    <w:rsid w:val="00464EE0"/>
    <w:rsid w:val="00470CAB"/>
    <w:rsid w:val="0047103F"/>
    <w:rsid w:val="004727BA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2B70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3725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2E91"/>
    <w:rsid w:val="0062322B"/>
    <w:rsid w:val="006269A5"/>
    <w:rsid w:val="00633548"/>
    <w:rsid w:val="006342BC"/>
    <w:rsid w:val="0063519B"/>
    <w:rsid w:val="00635A6A"/>
    <w:rsid w:val="006364D6"/>
    <w:rsid w:val="00636BFC"/>
    <w:rsid w:val="006373CE"/>
    <w:rsid w:val="00637427"/>
    <w:rsid w:val="0063757D"/>
    <w:rsid w:val="00637D8B"/>
    <w:rsid w:val="00640A54"/>
    <w:rsid w:val="006411AC"/>
    <w:rsid w:val="0064197C"/>
    <w:rsid w:val="006426A8"/>
    <w:rsid w:val="00643D93"/>
    <w:rsid w:val="00647CA9"/>
    <w:rsid w:val="00651CA3"/>
    <w:rsid w:val="006522D8"/>
    <w:rsid w:val="0065237E"/>
    <w:rsid w:val="00652BF9"/>
    <w:rsid w:val="00661857"/>
    <w:rsid w:val="00665238"/>
    <w:rsid w:val="006707DB"/>
    <w:rsid w:val="00672439"/>
    <w:rsid w:val="00677AC0"/>
    <w:rsid w:val="00677DD0"/>
    <w:rsid w:val="0068010E"/>
    <w:rsid w:val="00681E24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617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A91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47A4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384"/>
    <w:rsid w:val="00A10582"/>
    <w:rsid w:val="00A11D85"/>
    <w:rsid w:val="00A136DF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1B97"/>
    <w:rsid w:val="00A34717"/>
    <w:rsid w:val="00A4543B"/>
    <w:rsid w:val="00A4577B"/>
    <w:rsid w:val="00A53191"/>
    <w:rsid w:val="00A53FAC"/>
    <w:rsid w:val="00A553D8"/>
    <w:rsid w:val="00A56A45"/>
    <w:rsid w:val="00A607D2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237B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053B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3A6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212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CB0"/>
    <w:rsid w:val="00E63D11"/>
    <w:rsid w:val="00E66EF9"/>
    <w:rsid w:val="00E67271"/>
    <w:rsid w:val="00E70092"/>
    <w:rsid w:val="00E70204"/>
    <w:rsid w:val="00E73353"/>
    <w:rsid w:val="00E75DE6"/>
    <w:rsid w:val="00E80875"/>
    <w:rsid w:val="00E80917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0E06"/>
    <w:rsid w:val="00F017CF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0B57"/>
    <w:rsid w:val="00FE15A2"/>
    <w:rsid w:val="00FE1AE3"/>
    <w:rsid w:val="00FE2992"/>
    <w:rsid w:val="00FE3F6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8512EEDE-7D27-4909-9FE5-26BE76B7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2019-03-22T20:48:00Z</dcterms:created>
  <dcterms:modified xsi:type="dcterms:W3CDTF">2019-06-11T17:21:00Z</dcterms:modified>
</cp:coreProperties>
</file>