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B83FD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6C20">
        <w:rPr>
          <w:rFonts w:ascii="Arial" w:hAnsi="Arial" w:cs="Arial"/>
          <w:b/>
          <w:sz w:val="20"/>
          <w:szCs w:val="20"/>
        </w:rPr>
        <w:t>2</w:t>
      </w:r>
      <w:r w:rsidR="0020442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83FD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I.P.T.U. e Taxas que acompanham.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0E3D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</w:p>
    <w:p w:rsidR="00230E3D" w:rsidRDefault="00230E3D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230E3D" w:rsidRDefault="00B83FD9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E3D">
        <w:rPr>
          <w:rFonts w:ascii="Arial" w:hAnsi="Arial" w:cs="Arial"/>
          <w:sz w:val="20"/>
          <w:szCs w:val="20"/>
        </w:rPr>
        <w:t>CONSIDERANDO O QUE CONSTA DO ARTIGO 112, DA LEI N° 1.129</w:t>
      </w:r>
      <w:r w:rsidR="00035D3A" w:rsidRPr="00230E3D">
        <w:rPr>
          <w:rFonts w:ascii="Arial" w:hAnsi="Arial" w:cs="Arial"/>
          <w:sz w:val="20"/>
          <w:szCs w:val="20"/>
        </w:rPr>
        <w:t xml:space="preserve">/79, ALTERADA PELAS LEIS COMPLEMENTARES </w:t>
      </w:r>
      <w:proofErr w:type="spellStart"/>
      <w:r w:rsidR="00035D3A" w:rsidRPr="00230E3D">
        <w:rPr>
          <w:rFonts w:ascii="Arial" w:hAnsi="Arial" w:cs="Arial"/>
          <w:sz w:val="20"/>
          <w:szCs w:val="20"/>
        </w:rPr>
        <w:t>N°S</w:t>
      </w:r>
      <w:proofErr w:type="spellEnd"/>
      <w:r w:rsidR="00035D3A" w:rsidRPr="00230E3D">
        <w:rPr>
          <w:rFonts w:ascii="Arial" w:hAnsi="Arial" w:cs="Arial"/>
          <w:sz w:val="20"/>
          <w:szCs w:val="20"/>
        </w:rPr>
        <w:t xml:space="preserve"> 024/92 E 026/92, CONFORME CONSTA NO PROCESSO PROTOCOLADO N°</w:t>
      </w:r>
      <w:r w:rsidR="00230E3D">
        <w:rPr>
          <w:rFonts w:ascii="Arial" w:hAnsi="Arial" w:cs="Arial"/>
          <w:sz w:val="20"/>
          <w:szCs w:val="20"/>
        </w:rPr>
        <w:t xml:space="preserve"> </w:t>
      </w:r>
      <w:r w:rsidR="00035D3A" w:rsidRPr="00230E3D">
        <w:rPr>
          <w:rFonts w:ascii="Arial" w:hAnsi="Arial" w:cs="Arial"/>
          <w:sz w:val="20"/>
          <w:szCs w:val="20"/>
        </w:rPr>
        <w:t>581/93: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4429" w:rsidRDefault="000121E4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04429">
        <w:rPr>
          <w:rFonts w:ascii="Arial" w:hAnsi="Arial" w:cs="Arial"/>
          <w:sz w:val="20"/>
          <w:szCs w:val="20"/>
        </w:rPr>
        <w:t>A</w:t>
      </w:r>
      <w:r w:rsidR="00035D3A">
        <w:rPr>
          <w:rFonts w:ascii="Arial" w:hAnsi="Arial" w:cs="Arial"/>
          <w:sz w:val="20"/>
          <w:szCs w:val="20"/>
        </w:rPr>
        <w:t xml:space="preserve"> arrecadação dos Impostos Predial e Territorial Urbano e Taxas que o acompanham, do exercício de 1993, far-se-á em 6 (seis) prestações mensais, fixando-se as seguintes datas de vencimentos:</w:t>
      </w: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março de 1993 = 1ª parcela</w:t>
      </w: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abril de 1993 = 2ª parcela</w:t>
      </w: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de maio de 1993 = 3ª parcela</w:t>
      </w: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junho de 1993 = 4ª parcela</w:t>
      </w: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julho de 1993 = 5ª parcela</w:t>
      </w:r>
    </w:p>
    <w:p w:rsidR="00035D3A" w:rsidRDefault="00035D3A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 de agosto de 1993 = 6ª parcela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C42150" w:rsidP="00035D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035D3A">
        <w:rPr>
          <w:rFonts w:ascii="Arial" w:hAnsi="Arial" w:cs="Arial"/>
          <w:sz w:val="20"/>
          <w:szCs w:val="20"/>
        </w:rPr>
        <w:t>Os valores das parcelas estão expressos em Unidade Fiscal do Município de Ferraz de Vasconcelos (UFMFV), os quais serão convertidos em cruzeiros à data do recolhimento.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035D3A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035D3A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06605">
        <w:rPr>
          <w:rFonts w:ascii="Arial" w:hAnsi="Arial" w:cs="Arial"/>
          <w:sz w:val="20"/>
          <w:szCs w:val="20"/>
        </w:rPr>
        <w:t>2</w:t>
      </w:r>
      <w:r w:rsidR="00204429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230E3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AB" w:rsidRDefault="00C166AB" w:rsidP="009243B3">
      <w:pPr>
        <w:spacing w:after="0" w:line="240" w:lineRule="auto"/>
      </w:pPr>
      <w:r>
        <w:separator/>
      </w:r>
    </w:p>
  </w:endnote>
  <w:endnote w:type="continuationSeparator" w:id="0">
    <w:p w:rsidR="00C166AB" w:rsidRDefault="00C166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AB" w:rsidRDefault="00C166AB" w:rsidP="009243B3">
      <w:pPr>
        <w:spacing w:after="0" w:line="240" w:lineRule="auto"/>
      </w:pPr>
      <w:r>
        <w:separator/>
      </w:r>
    </w:p>
  </w:footnote>
  <w:footnote w:type="continuationSeparator" w:id="0">
    <w:p w:rsidR="00C166AB" w:rsidRDefault="00C166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C30D7"/>
    <w:rsid w:val="001E029C"/>
    <w:rsid w:val="002015ED"/>
    <w:rsid w:val="0020161B"/>
    <w:rsid w:val="002027F1"/>
    <w:rsid w:val="00204429"/>
    <w:rsid w:val="00214A99"/>
    <w:rsid w:val="00230E3D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83FD9"/>
    <w:rsid w:val="00BB3BBF"/>
    <w:rsid w:val="00BC07EF"/>
    <w:rsid w:val="00BD4157"/>
    <w:rsid w:val="00BF280F"/>
    <w:rsid w:val="00C0552A"/>
    <w:rsid w:val="00C11AD9"/>
    <w:rsid w:val="00C13442"/>
    <w:rsid w:val="00C14926"/>
    <w:rsid w:val="00C166AB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1E94A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2019-03-21T17:24:00Z</dcterms:created>
  <dcterms:modified xsi:type="dcterms:W3CDTF">2019-06-10T16:57:00Z</dcterms:modified>
</cp:coreProperties>
</file>