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E503E4">
        <w:rPr>
          <w:rFonts w:ascii="Arial" w:hAnsi="Arial" w:cs="Arial"/>
          <w:b/>
          <w:sz w:val="20"/>
          <w:szCs w:val="20"/>
        </w:rPr>
        <w:t>3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503E4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503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 o expediente nas repartições públicas municipais.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C5A9D">
        <w:rPr>
          <w:rFonts w:ascii="Arial" w:hAnsi="Arial" w:cs="Arial"/>
          <w:b/>
          <w:sz w:val="20"/>
          <w:szCs w:val="20"/>
        </w:rPr>
        <w:t xml:space="preserve">NO USO </w:t>
      </w:r>
      <w:r w:rsidR="00E503E4">
        <w:rPr>
          <w:rFonts w:ascii="Arial" w:hAnsi="Arial" w:cs="Arial"/>
          <w:b/>
          <w:sz w:val="20"/>
          <w:szCs w:val="20"/>
        </w:rPr>
        <w:t>DAS</w:t>
      </w:r>
      <w:r w:rsidR="00EC5A9D">
        <w:rPr>
          <w:rFonts w:ascii="Arial" w:hAnsi="Arial" w:cs="Arial"/>
          <w:b/>
          <w:sz w:val="20"/>
          <w:szCs w:val="20"/>
        </w:rPr>
        <w:t xml:space="preserve"> ATRIBUIÇÕES </w:t>
      </w:r>
      <w:r w:rsidR="00E503E4">
        <w:rPr>
          <w:rFonts w:ascii="Arial" w:hAnsi="Arial" w:cs="Arial"/>
          <w:b/>
          <w:sz w:val="20"/>
          <w:szCs w:val="20"/>
        </w:rPr>
        <w:t>QUE LHE SÃO CONFERIDAS POR LEI, E</w:t>
      </w:r>
    </w:p>
    <w:p w:rsidR="00E503E4" w:rsidRDefault="00E503E4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03E4" w:rsidRDefault="00E503E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NO PRÓXIMO DIA 1° DE NOVEMBRO RECAIRÁ NUMA SEGUNDA-FEIRA, INTERCALANDO-SE, PORTANTO ENTRE O FINAL DE SEMANA E O FERIADO MUNICIPAL DE 02 DE NOVEMBRO, DIA DE FINADOS;</w:t>
      </w:r>
    </w:p>
    <w:p w:rsidR="00E503E4" w:rsidRDefault="00E503E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Pr="00E503E4" w:rsidRDefault="00E503E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SUSPENSÃO DO EXPEDIENTE NO ALUDIDO DIA SERÁ PARA COMPENSAR O DIA 28 DE OUTUBRO DO CORRENTE, CONSAGRADO AO SERVIDOR PÚBLICO MUNICIPAL, QUE TRANSCORRERÁ COM EXPEDIENTE NORMAL PARA NÃO INTERROMPER O BOM ANDAMENTO DO SERVIÇO PÚBLICO;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E503E4">
        <w:rPr>
          <w:rFonts w:ascii="Arial" w:hAnsi="Arial" w:cs="Arial"/>
          <w:sz w:val="20"/>
          <w:szCs w:val="20"/>
        </w:rPr>
        <w:t>suspenso o expediente das repartições públicas municipais no próximo dia 1° de novembro de 1993.</w:t>
      </w: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Excetuam-se no disposto no artigo anterior, as repartições em que, por sua natureza, houver necessidade de funcionamento ininterrupto, tais como Portarias, Cemitérios e Ambulâncias.</w:t>
      </w: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2°, serão considerados extraordinários, com exceção dos servidores que trabalharem por turnos.</w:t>
      </w:r>
    </w:p>
    <w:p w:rsidR="00E503E4" w:rsidRP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EC5A9D" w:rsidRDefault="00EC5A9D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E503E4">
        <w:rPr>
          <w:rFonts w:ascii="Arial" w:hAnsi="Arial" w:cs="Arial"/>
          <w:b/>
          <w:sz w:val="20"/>
          <w:szCs w:val="20"/>
        </w:rPr>
        <w:t>5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 xml:space="preserve">sua publicação, </w:t>
      </w:r>
      <w:r w:rsidR="00A76869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503E4">
        <w:rPr>
          <w:rFonts w:ascii="Arial" w:hAnsi="Arial" w:cs="Arial"/>
          <w:sz w:val="20"/>
          <w:szCs w:val="20"/>
        </w:rPr>
        <w:t>20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0103E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103E3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0103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6D" w:rsidRDefault="0072486D" w:rsidP="009243B3">
      <w:pPr>
        <w:spacing w:after="0" w:line="240" w:lineRule="auto"/>
      </w:pPr>
      <w:r>
        <w:separator/>
      </w:r>
    </w:p>
  </w:endnote>
  <w:endnote w:type="continuationSeparator" w:id="0">
    <w:p w:rsidR="0072486D" w:rsidRDefault="007248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6D" w:rsidRDefault="0072486D" w:rsidP="009243B3">
      <w:pPr>
        <w:spacing w:after="0" w:line="240" w:lineRule="auto"/>
      </w:pPr>
      <w:r>
        <w:separator/>
      </w:r>
    </w:p>
  </w:footnote>
  <w:footnote w:type="continuationSeparator" w:id="0">
    <w:p w:rsidR="0072486D" w:rsidRDefault="007248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03E3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486D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7DADC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2019-03-26T14:16:00Z</dcterms:created>
  <dcterms:modified xsi:type="dcterms:W3CDTF">2019-06-11T17:28:00Z</dcterms:modified>
</cp:coreProperties>
</file>