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707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6E7738">
        <w:rPr>
          <w:rFonts w:ascii="Arial" w:hAnsi="Arial" w:cs="Arial"/>
          <w:b/>
          <w:sz w:val="20"/>
          <w:szCs w:val="20"/>
        </w:rPr>
        <w:t>8</w:t>
      </w:r>
      <w:r w:rsidR="00D23868">
        <w:rPr>
          <w:rFonts w:ascii="Arial" w:hAnsi="Arial" w:cs="Arial"/>
          <w:b/>
          <w:sz w:val="20"/>
          <w:szCs w:val="20"/>
        </w:rPr>
        <w:t>6</w:t>
      </w:r>
      <w:r w:rsidR="007707B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3FDE">
        <w:rPr>
          <w:rFonts w:ascii="Arial" w:hAnsi="Arial" w:cs="Arial"/>
          <w:b/>
          <w:sz w:val="20"/>
          <w:szCs w:val="20"/>
        </w:rPr>
        <w:t>1</w:t>
      </w:r>
      <w:r w:rsidR="007707B1">
        <w:rPr>
          <w:rFonts w:ascii="Arial" w:hAnsi="Arial" w:cs="Arial"/>
          <w:b/>
          <w:sz w:val="20"/>
          <w:szCs w:val="20"/>
        </w:rPr>
        <w:t>8</w:t>
      </w:r>
      <w:r w:rsidR="00473FDE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E7738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E7738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07B1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bens imóveis, destinados à abertura de uma RUA.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B08D5" w:rsidRDefault="006E7738" w:rsidP="007707B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707B1">
        <w:rPr>
          <w:rFonts w:ascii="Arial" w:hAnsi="Arial" w:cs="Arial"/>
          <w:b/>
          <w:sz w:val="20"/>
          <w:szCs w:val="20"/>
        </w:rPr>
        <w:t>USANDO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9E68FD">
        <w:rPr>
          <w:rFonts w:ascii="Arial" w:hAnsi="Arial" w:cs="Arial"/>
          <w:b/>
          <w:sz w:val="20"/>
          <w:szCs w:val="20"/>
        </w:rPr>
        <w:t xml:space="preserve"> </w:t>
      </w:r>
      <w:r w:rsidR="00D23868">
        <w:rPr>
          <w:rFonts w:ascii="Arial" w:hAnsi="Arial" w:cs="Arial"/>
          <w:b/>
          <w:sz w:val="20"/>
          <w:szCs w:val="20"/>
        </w:rPr>
        <w:t>LEGAIS</w:t>
      </w:r>
      <w:r w:rsidR="007707B1">
        <w:rPr>
          <w:rFonts w:ascii="Arial" w:hAnsi="Arial" w:cs="Arial"/>
          <w:b/>
          <w:sz w:val="20"/>
          <w:szCs w:val="20"/>
        </w:rPr>
        <w:t xml:space="preserve"> QUE LHE SÃO CONFERIDAS, EM CONFORMIDADE COM O CONTIDO NO ARTIGO 3º, INCISO VI, ALÍNEA “B”, COMBINADO COM O ARTIGO 74, INCISO VII, TODOS DA LEI ORGÂNICA DO MUNICÍPIO E, AINDA, O CONTIDO NO DECRETO-LEI FEDERAL Nº 3.365, DE 21 DE JULHO DE 1941, E </w:t>
      </w:r>
    </w:p>
    <w:p w:rsidR="007B08D5" w:rsidRDefault="007B08D5" w:rsidP="007707B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7B08D5" w:rsidRDefault="007707B1" w:rsidP="00770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08D5">
        <w:rPr>
          <w:rFonts w:ascii="Arial" w:hAnsi="Arial" w:cs="Arial"/>
          <w:sz w:val="20"/>
          <w:szCs w:val="20"/>
        </w:rPr>
        <w:t>CONSIDERANDO O CONSTANTE NO P.I./DDA Nº 115/93 E PROCESSO PROTOCOLADO Nº 5.404/91;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1C46" w:rsidRDefault="009243B3" w:rsidP="00770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707B1">
        <w:rPr>
          <w:rFonts w:ascii="Arial" w:hAnsi="Arial" w:cs="Arial"/>
          <w:sz w:val="20"/>
          <w:szCs w:val="20"/>
        </w:rPr>
        <w:t>Fica declarado de UTILIDADE PÚBLICA, a fim de ser adquirido pelo Município, mediante desapropriação judicial ou por via amigável, imóveis situados na zona urbana deste Município, conforme características abaixo e croquis das áreas, Anexos I, II e III deste Decreto, necessários à abertura de uma RUA.</w:t>
      </w:r>
    </w:p>
    <w:p w:rsidR="007707B1" w:rsidRDefault="007707B1" w:rsidP="00770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7B1" w:rsidRPr="007B08D5" w:rsidRDefault="007707B1" w:rsidP="00783C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B08D5">
        <w:rPr>
          <w:rFonts w:ascii="Arial" w:hAnsi="Arial" w:cs="Arial"/>
          <w:sz w:val="20"/>
          <w:szCs w:val="20"/>
        </w:rPr>
        <w:t>INSCRIÇÃO Nº 20.078.011-00</w:t>
      </w:r>
    </w:p>
    <w:p w:rsidR="007707B1" w:rsidRPr="007B08D5" w:rsidRDefault="007707B1" w:rsidP="00783C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B08D5">
        <w:rPr>
          <w:rFonts w:ascii="Arial" w:hAnsi="Arial" w:cs="Arial"/>
          <w:sz w:val="20"/>
          <w:szCs w:val="20"/>
        </w:rPr>
        <w:t xml:space="preserve">Lote 8 p/11 da Quadra 68 da Vila </w:t>
      </w:r>
      <w:proofErr w:type="spellStart"/>
      <w:r w:rsidRPr="007B08D5">
        <w:rPr>
          <w:rFonts w:ascii="Arial" w:hAnsi="Arial" w:cs="Arial"/>
          <w:sz w:val="20"/>
          <w:szCs w:val="20"/>
        </w:rPr>
        <w:t>Romanópolis</w:t>
      </w:r>
      <w:proofErr w:type="spellEnd"/>
    </w:p>
    <w:p w:rsidR="007707B1" w:rsidRDefault="007707B1" w:rsidP="00770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07B1" w:rsidRDefault="007707B1" w:rsidP="00770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 início no marco 1, colocando nas divisas dos lotes 8 p/11 e 9/11, segue em linha reta de 4,00m, seguindo pela linha de divisa dos fundos do lote 8 p/11 até encontrar o marco 2 onde deflete a esquerda em 45º; segue em linha reta de 5,40m até encontrar o marco 3, onde deflete novamente a esquerda em 45º, seguindo em linha reta medindo 4,00 até encontrar o marco 1, encerrando uma área de 8,10 m², constante pertencer </w:t>
      </w:r>
      <w:r w:rsidR="00783CF0">
        <w:rPr>
          <w:rFonts w:ascii="Arial" w:hAnsi="Arial" w:cs="Arial"/>
          <w:sz w:val="20"/>
          <w:szCs w:val="20"/>
        </w:rPr>
        <w:t>a Sra. NEUSA SALGADO PINTO, com endereço a Avenida Dom Pedro II nº 635, Ferraz de Vasconcelos / SP, CEP. 08500-000.</w:t>
      </w:r>
    </w:p>
    <w:p w:rsidR="00783CF0" w:rsidRDefault="00783CF0" w:rsidP="00770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3CF0" w:rsidRPr="007B08D5" w:rsidRDefault="00783CF0" w:rsidP="00783C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B08D5">
        <w:rPr>
          <w:rFonts w:ascii="Arial" w:hAnsi="Arial" w:cs="Arial"/>
          <w:sz w:val="20"/>
          <w:szCs w:val="20"/>
        </w:rPr>
        <w:t>INSCRIÇÃO Nº 20.078.0010-00</w:t>
      </w:r>
    </w:p>
    <w:p w:rsidR="00783CF0" w:rsidRPr="007B08D5" w:rsidRDefault="00783CF0" w:rsidP="00783C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B08D5">
        <w:rPr>
          <w:rFonts w:ascii="Arial" w:hAnsi="Arial" w:cs="Arial"/>
          <w:sz w:val="20"/>
          <w:szCs w:val="20"/>
        </w:rPr>
        <w:t xml:space="preserve">Lote 9 p/11 da Quadra 68 da Vila </w:t>
      </w:r>
      <w:proofErr w:type="spellStart"/>
      <w:r w:rsidRPr="007B08D5">
        <w:rPr>
          <w:rFonts w:ascii="Arial" w:hAnsi="Arial" w:cs="Arial"/>
          <w:sz w:val="20"/>
          <w:szCs w:val="20"/>
        </w:rPr>
        <w:t>Romanópolis</w:t>
      </w:r>
      <w:proofErr w:type="spellEnd"/>
    </w:p>
    <w:p w:rsidR="00783CF0" w:rsidRDefault="00783CF0" w:rsidP="00770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3CF0" w:rsidRDefault="00783CF0" w:rsidP="00770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quem da Estrada Miguel Dib Jorge olha mede 10,00m de frente; a direita de quem da referida rua olha mede 33,05m e confronta com o lote 10 p/11; do lado esquerdo mede 32,50m e confronta com o lote 8 p/11; nos fundos mede 12,00m e confronta com aruá Luiz Carlos Neves Silva, do Jardim Juliana, encerrando uma área de 360,55m², constando pertencer ao Sr. ELIAS ALMEIDA DA SILV, com endereço a Rua Miragaia nº 65, Jardim Ana Maria, Santo André/SP, CEP.09269-620.</w:t>
      </w:r>
    </w:p>
    <w:p w:rsidR="00783CF0" w:rsidRDefault="00783CF0" w:rsidP="00770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3CF0" w:rsidRPr="007B08D5" w:rsidRDefault="00783CF0" w:rsidP="00783C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B08D5">
        <w:rPr>
          <w:rFonts w:ascii="Arial" w:hAnsi="Arial" w:cs="Arial"/>
          <w:sz w:val="20"/>
          <w:szCs w:val="20"/>
        </w:rPr>
        <w:t>INSCRIÇÃO Nº 20.078.0009-00</w:t>
      </w:r>
    </w:p>
    <w:p w:rsidR="00783CF0" w:rsidRPr="007B08D5" w:rsidRDefault="00783CF0" w:rsidP="00783C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B08D5">
        <w:rPr>
          <w:rFonts w:ascii="Arial" w:hAnsi="Arial" w:cs="Arial"/>
          <w:sz w:val="20"/>
          <w:szCs w:val="20"/>
        </w:rPr>
        <w:t xml:space="preserve">Lote 10 0/11 da quadra 68 da Vila </w:t>
      </w:r>
      <w:proofErr w:type="spellStart"/>
      <w:r w:rsidRPr="007B08D5">
        <w:rPr>
          <w:rFonts w:ascii="Arial" w:hAnsi="Arial" w:cs="Arial"/>
          <w:sz w:val="20"/>
          <w:szCs w:val="20"/>
        </w:rPr>
        <w:t>Romanópolis</w:t>
      </w:r>
      <w:proofErr w:type="spellEnd"/>
    </w:p>
    <w:p w:rsidR="00783CF0" w:rsidRDefault="00783CF0" w:rsidP="00770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3CF0" w:rsidRDefault="00783CF0" w:rsidP="00783C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quem da Estrada Miguel Dib Jorge olha mede 10,00m de frente: a direita de quem da rua olha mede 34,50m e confronta com o lote 11 p/11; do lado esquerdo mede 33,05m e confronta com o lote 9 p/11; nos fundos mede 12,00m e confronta com os lotes 1 e 2 da Quadra L, do Jardim Juliana, encerrando uma área de 371,60m²</w:t>
      </w:r>
      <w:r w:rsidR="007B08D5">
        <w:rPr>
          <w:rFonts w:ascii="Arial" w:hAnsi="Arial" w:cs="Arial"/>
          <w:sz w:val="20"/>
          <w:szCs w:val="20"/>
        </w:rPr>
        <w:t>, constando pertencer ao Sr. LU</w:t>
      </w:r>
      <w:r>
        <w:rPr>
          <w:rFonts w:ascii="Arial" w:hAnsi="Arial" w:cs="Arial"/>
          <w:sz w:val="20"/>
          <w:szCs w:val="20"/>
        </w:rPr>
        <w:t xml:space="preserve">IZ SALES c/ Sra. MARLI IVONE R. MENDES, com endereço a Rua </w:t>
      </w:r>
      <w:r w:rsidR="007B08D5">
        <w:rPr>
          <w:rFonts w:ascii="Arial" w:hAnsi="Arial" w:cs="Arial"/>
          <w:sz w:val="20"/>
          <w:szCs w:val="20"/>
        </w:rPr>
        <w:t>Getúlio</w:t>
      </w:r>
      <w:r>
        <w:rPr>
          <w:rFonts w:ascii="Arial" w:hAnsi="Arial" w:cs="Arial"/>
          <w:sz w:val="20"/>
          <w:szCs w:val="20"/>
        </w:rPr>
        <w:t xml:space="preserve"> Vargas nº 175, Guarulhos/SP. CEP 07000-000.</w:t>
      </w:r>
    </w:p>
    <w:p w:rsidR="00783CF0" w:rsidRDefault="00783CF0" w:rsidP="00783C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3CF0" w:rsidRDefault="00783CF0" w:rsidP="00783C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3CF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presente desapropriação é declarada de natureza urgente para imediata Imissão de Posse, nos termos do artigo 15 da Lei Federal nº 2.786, de 21 de maio de 1956.</w:t>
      </w:r>
    </w:p>
    <w:p w:rsidR="00783CF0" w:rsidRDefault="00783CF0" w:rsidP="00783C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3CF0" w:rsidRDefault="00783CF0" w:rsidP="00783C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3CF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ônus da aquisição, objeto do presente Decreto, correrá à conta de verbas próprias do Orçamento vigente, que serão suplementadas, se necessário.</w:t>
      </w:r>
    </w:p>
    <w:p w:rsidR="00F152A6" w:rsidRDefault="00F152A6" w:rsidP="00F1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152A6" w:rsidP="00DD43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52A6">
        <w:rPr>
          <w:rFonts w:ascii="Arial" w:hAnsi="Arial" w:cs="Arial"/>
          <w:b/>
          <w:bCs/>
          <w:sz w:val="20"/>
          <w:szCs w:val="20"/>
        </w:rPr>
        <w:lastRenderedPageBreak/>
        <w:t xml:space="preserve">Art. </w:t>
      </w:r>
      <w:r w:rsidR="00DD430D">
        <w:rPr>
          <w:rFonts w:ascii="Arial" w:hAnsi="Arial" w:cs="Arial"/>
          <w:b/>
          <w:bCs/>
          <w:sz w:val="20"/>
          <w:szCs w:val="20"/>
        </w:rPr>
        <w:t>4</w:t>
      </w:r>
      <w:r w:rsidRPr="00F152A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</w:t>
      </w:r>
      <w:r w:rsidR="00613CD2">
        <w:rPr>
          <w:rFonts w:ascii="Arial" w:hAnsi="Arial" w:cs="Arial"/>
          <w:sz w:val="20"/>
          <w:szCs w:val="20"/>
        </w:rPr>
        <w:t xml:space="preserve">de sua publicação, </w:t>
      </w:r>
      <w:r w:rsidR="00783CF0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83C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13CD2">
        <w:rPr>
          <w:rFonts w:ascii="Arial" w:hAnsi="Arial" w:cs="Arial"/>
          <w:sz w:val="20"/>
          <w:szCs w:val="20"/>
        </w:rPr>
        <w:t>1</w:t>
      </w:r>
      <w:r w:rsidR="00783CF0">
        <w:rPr>
          <w:rFonts w:ascii="Arial" w:hAnsi="Arial" w:cs="Arial"/>
          <w:sz w:val="20"/>
          <w:szCs w:val="20"/>
        </w:rPr>
        <w:t>8</w:t>
      </w:r>
      <w:r w:rsidR="00E135F7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6E7738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7B08D5">
        <w:rPr>
          <w:rFonts w:ascii="Arial" w:hAnsi="Arial" w:cs="Arial"/>
          <w:sz w:val="20"/>
          <w:szCs w:val="20"/>
        </w:rPr>
        <w:t>94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E77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13CD2" w:rsidRDefault="00613C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3CD2" w:rsidRDefault="00613C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3CD2" w:rsidRDefault="00783C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613CD2" w:rsidRDefault="00783CF0" w:rsidP="00783C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13CD2"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9E68FD" w:rsidRDefault="009E68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A5C" w:rsidRDefault="00B16A5C" w:rsidP="009243B3">
      <w:pPr>
        <w:spacing w:after="0" w:line="240" w:lineRule="auto"/>
      </w:pPr>
      <w:r>
        <w:separator/>
      </w:r>
    </w:p>
  </w:endnote>
  <w:endnote w:type="continuationSeparator" w:id="0">
    <w:p w:rsidR="00B16A5C" w:rsidRDefault="00B16A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A5C" w:rsidRDefault="00B16A5C" w:rsidP="009243B3">
      <w:pPr>
        <w:spacing w:after="0" w:line="240" w:lineRule="auto"/>
      </w:pPr>
      <w:r>
        <w:separator/>
      </w:r>
    </w:p>
  </w:footnote>
  <w:footnote w:type="continuationSeparator" w:id="0">
    <w:p w:rsidR="00B16A5C" w:rsidRDefault="00B16A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4BB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0F7F3F"/>
    <w:rsid w:val="00100ACE"/>
    <w:rsid w:val="00101FA3"/>
    <w:rsid w:val="00102804"/>
    <w:rsid w:val="0010295A"/>
    <w:rsid w:val="00103156"/>
    <w:rsid w:val="0010551C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0750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50D2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3FDE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2C62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3CD2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680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E7738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7B1"/>
    <w:rsid w:val="007708CB"/>
    <w:rsid w:val="00781AD2"/>
    <w:rsid w:val="00783CF0"/>
    <w:rsid w:val="007846D0"/>
    <w:rsid w:val="007848CA"/>
    <w:rsid w:val="00784E74"/>
    <w:rsid w:val="00793B31"/>
    <w:rsid w:val="0079770C"/>
    <w:rsid w:val="007A0C77"/>
    <w:rsid w:val="007A20C1"/>
    <w:rsid w:val="007B08D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1C46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1A3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0A0C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E68FD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6A5C"/>
    <w:rsid w:val="00B17BC1"/>
    <w:rsid w:val="00B17CF0"/>
    <w:rsid w:val="00B2260C"/>
    <w:rsid w:val="00B24C0F"/>
    <w:rsid w:val="00B2639E"/>
    <w:rsid w:val="00B277D7"/>
    <w:rsid w:val="00B3153A"/>
    <w:rsid w:val="00B3235F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3521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E6663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868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D430D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35F7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4357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2A6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5:docId w15:val="{061B26B3-F045-460C-97D0-BB9AF92A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2019-03-24T18:11:00Z</dcterms:created>
  <dcterms:modified xsi:type="dcterms:W3CDTF">2019-06-11T19:27:00Z</dcterms:modified>
</cp:coreProperties>
</file>