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200E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90</w:t>
      </w:r>
      <w:r w:rsidR="00200E4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46E2">
        <w:rPr>
          <w:rFonts w:ascii="Arial" w:hAnsi="Arial" w:cs="Arial"/>
          <w:b/>
          <w:sz w:val="20"/>
          <w:szCs w:val="20"/>
        </w:rPr>
        <w:t>1</w:t>
      </w:r>
      <w:r w:rsidR="00200E49">
        <w:rPr>
          <w:rFonts w:ascii="Arial" w:hAnsi="Arial" w:cs="Arial"/>
          <w:b/>
          <w:sz w:val="20"/>
          <w:szCs w:val="20"/>
        </w:rPr>
        <w:t>2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00E49" w:rsidP="00E83C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D33BE" w:rsidRDefault="00127AE5" w:rsidP="00200E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B75FA9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236301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236301">
        <w:rPr>
          <w:rFonts w:ascii="Arial" w:hAnsi="Arial" w:cs="Arial"/>
          <w:b/>
          <w:sz w:val="20"/>
          <w:szCs w:val="20"/>
        </w:rPr>
        <w:t>LEGAIS</w:t>
      </w:r>
      <w:r w:rsidR="00200E49">
        <w:rPr>
          <w:rFonts w:ascii="Arial" w:hAnsi="Arial" w:cs="Arial"/>
          <w:b/>
          <w:sz w:val="20"/>
          <w:szCs w:val="20"/>
        </w:rPr>
        <w:t xml:space="preserve"> E, </w:t>
      </w:r>
    </w:p>
    <w:p w:rsidR="00CD33BE" w:rsidRDefault="00CD33BE" w:rsidP="00200E4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83CB0" w:rsidRPr="00CD33BE" w:rsidRDefault="00200E49" w:rsidP="00200E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33BE">
        <w:rPr>
          <w:rFonts w:ascii="Arial" w:hAnsi="Arial" w:cs="Arial"/>
          <w:sz w:val="20"/>
          <w:szCs w:val="20"/>
        </w:rPr>
        <w:t>CONSIDERANDO O CONSTANTE NO PROCESSO INTERNO Nº 45/94-</w:t>
      </w:r>
      <w:proofErr w:type="gramStart"/>
      <w:r w:rsidRPr="00CD33BE">
        <w:rPr>
          <w:rFonts w:ascii="Arial" w:hAnsi="Arial" w:cs="Arial"/>
          <w:sz w:val="20"/>
          <w:szCs w:val="20"/>
        </w:rPr>
        <w:t>DDA.;</w:t>
      </w:r>
      <w:proofErr w:type="gramEnd"/>
    </w:p>
    <w:p w:rsidR="009601E1" w:rsidRPr="00CD33BE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6301" w:rsidRDefault="009243B3" w:rsidP="00200E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00E49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maio de 1994, de acordo com a Lei nº 1.757/89 e Decreto nº 3.404/91, alterado pelo Decreto nº 3.568/92.</w:t>
      </w:r>
    </w:p>
    <w:p w:rsidR="007A4EC5" w:rsidRDefault="007A4EC5" w:rsidP="007A4E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60538" w:rsidP="00200E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E746D5">
        <w:rPr>
          <w:rFonts w:ascii="Arial" w:hAnsi="Arial" w:cs="Arial"/>
          <w:sz w:val="20"/>
          <w:szCs w:val="20"/>
        </w:rPr>
        <w:t>na data de sua publicação</w:t>
      </w:r>
      <w:r w:rsidR="00B75FA9">
        <w:rPr>
          <w:rFonts w:ascii="Arial" w:hAnsi="Arial" w:cs="Arial"/>
          <w:sz w:val="20"/>
          <w:szCs w:val="20"/>
        </w:rPr>
        <w:t xml:space="preserve">, </w:t>
      </w:r>
      <w:r w:rsidR="00200E49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00E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A528E">
        <w:rPr>
          <w:rFonts w:ascii="Arial" w:hAnsi="Arial" w:cs="Arial"/>
          <w:sz w:val="20"/>
          <w:szCs w:val="20"/>
        </w:rPr>
        <w:t>1</w:t>
      </w:r>
      <w:r w:rsidR="00200E49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36301" w:rsidRDefault="0023630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8E8" w:rsidRDefault="000D78E8" w:rsidP="009243B3">
      <w:pPr>
        <w:spacing w:after="0" w:line="240" w:lineRule="auto"/>
      </w:pPr>
      <w:r>
        <w:separator/>
      </w:r>
    </w:p>
  </w:endnote>
  <w:endnote w:type="continuationSeparator" w:id="0">
    <w:p w:rsidR="000D78E8" w:rsidRDefault="000D78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8E8" w:rsidRDefault="000D78E8" w:rsidP="009243B3">
      <w:pPr>
        <w:spacing w:after="0" w:line="240" w:lineRule="auto"/>
      </w:pPr>
      <w:r>
        <w:separator/>
      </w:r>
    </w:p>
  </w:footnote>
  <w:footnote w:type="continuationSeparator" w:id="0">
    <w:p w:rsidR="000D78E8" w:rsidRDefault="000D78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8E8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4981"/>
    <w:rsid w:val="002765B6"/>
    <w:rsid w:val="00276BCA"/>
    <w:rsid w:val="00277E34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195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97B68"/>
    <w:rsid w:val="007A0C77"/>
    <w:rsid w:val="007A20C1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3BE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5:docId w15:val="{BA4566BA-6265-4274-9D66-3D57C9DE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2019-03-25T22:58:00Z</dcterms:created>
  <dcterms:modified xsi:type="dcterms:W3CDTF">2019-06-12T13:52:00Z</dcterms:modified>
</cp:coreProperties>
</file>