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21F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63876">
        <w:rPr>
          <w:rFonts w:ascii="Arial" w:hAnsi="Arial" w:cs="Arial"/>
          <w:b/>
          <w:sz w:val="20"/>
          <w:szCs w:val="20"/>
        </w:rPr>
        <w:t>8</w:t>
      </w:r>
      <w:r w:rsidR="00421F7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26A5">
        <w:rPr>
          <w:rFonts w:ascii="Arial" w:hAnsi="Arial" w:cs="Arial"/>
          <w:b/>
          <w:sz w:val="20"/>
          <w:szCs w:val="20"/>
        </w:rPr>
        <w:t>2</w:t>
      </w:r>
      <w:r w:rsidR="00421F7F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1F7F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421F7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421F7F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5E6" w:rsidRDefault="009243B3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F7F">
        <w:rPr>
          <w:rFonts w:ascii="Arial" w:hAnsi="Arial" w:cs="Arial"/>
          <w:sz w:val="20"/>
          <w:szCs w:val="20"/>
        </w:rPr>
        <w:t>Fica facultativo o ponto nas repartições públicas municipais, no próximo dia 30 de dezembro do ano em curso, a partir das 11:00 horas, exceto os serviços de continuidade, tais como: Serviço de Ambulâncias, Cemitérios e Portarias.</w:t>
      </w:r>
    </w:p>
    <w:p w:rsidR="00AF45E6" w:rsidRDefault="00AF45E6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AF45E6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421F7F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AF45E6">
        <w:rPr>
          <w:rFonts w:ascii="Arial" w:hAnsi="Arial" w:cs="Arial"/>
          <w:sz w:val="20"/>
          <w:szCs w:val="20"/>
        </w:rPr>
        <w:t>2</w:t>
      </w:r>
      <w:r w:rsidR="00421F7F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10" w:rsidRDefault="00516B10" w:rsidP="009243B3">
      <w:pPr>
        <w:spacing w:after="0" w:line="240" w:lineRule="auto"/>
      </w:pPr>
      <w:r>
        <w:separator/>
      </w:r>
    </w:p>
  </w:endnote>
  <w:endnote w:type="continuationSeparator" w:id="1">
    <w:p w:rsidR="00516B10" w:rsidRDefault="00516B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10" w:rsidRDefault="00516B10" w:rsidP="009243B3">
      <w:pPr>
        <w:spacing w:after="0" w:line="240" w:lineRule="auto"/>
      </w:pPr>
      <w:r>
        <w:separator/>
      </w:r>
    </w:p>
  </w:footnote>
  <w:footnote w:type="continuationSeparator" w:id="1">
    <w:p w:rsidR="00516B10" w:rsidRDefault="00516B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16B10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2019-03-27T13:47:00Z</dcterms:created>
  <dcterms:modified xsi:type="dcterms:W3CDTF">2019-03-27T13:49:00Z</dcterms:modified>
</cp:coreProperties>
</file>