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E8577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577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</w:t>
      </w:r>
      <w:r w:rsidR="00E85777">
        <w:rPr>
          <w:rFonts w:ascii="Arial" w:hAnsi="Arial" w:cs="Arial"/>
          <w:b/>
          <w:sz w:val="20"/>
          <w:szCs w:val="20"/>
        </w:rPr>
        <w:t>L</w:t>
      </w:r>
      <w:r w:rsidR="005B3B53">
        <w:rPr>
          <w:rFonts w:ascii="Arial" w:hAnsi="Arial" w:cs="Arial"/>
          <w:b/>
          <w:sz w:val="20"/>
          <w:szCs w:val="20"/>
        </w:rPr>
        <w:t>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8577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41F0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E85777">
        <w:rPr>
          <w:rFonts w:ascii="Arial" w:hAnsi="Arial" w:cs="Arial"/>
          <w:b/>
          <w:sz w:val="20"/>
          <w:szCs w:val="20"/>
        </w:rPr>
        <w:t>QUE LHE SÃO CONFERIDAS POR LEI, NA FORMA DO DISPOSTO NO ARTIGO 3°, INCISO V, ALÍNEA “A”, COMBINADO COM O ARTIGO 102, DA LEI ORGÂNICA DO MUNICÍPIO E,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REQUERIMENTO N° 2.960/95 PROTOCOLADO NESTA PREFEITURA PELA CONCESSIONÁRIA RADIAL TRANSPORTE COLETIVO LTDA., VISANDO O REAJUSTE DA TARIFA, COM RESPECTIVA PLANILHA DE CUSTOS;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DA TARIFA OCORREU EM 08 DE JULHO DE 1994 (DECRETO</w:t>
      </w:r>
      <w:r w:rsidR="00DC75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="00DC75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934/94)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5777" w:rsidRP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A NECESSIDADE DE SE MANTER SATISFATÓRIO O SISTEMA DE TRANSPORTE COLETIVO POR SER DE RELEVANTE INTERESSE PÚBLICO;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21DC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04699">
        <w:rPr>
          <w:rFonts w:ascii="Arial" w:hAnsi="Arial" w:cs="Arial"/>
          <w:sz w:val="20"/>
          <w:szCs w:val="20"/>
        </w:rPr>
        <w:t xml:space="preserve">Fica </w:t>
      </w:r>
      <w:r w:rsidR="00E85777">
        <w:rPr>
          <w:rFonts w:ascii="Arial" w:hAnsi="Arial" w:cs="Arial"/>
          <w:sz w:val="20"/>
          <w:szCs w:val="20"/>
        </w:rPr>
        <w:t>a Concessionária RADIAL TRANSPORTE COLETIVO LTDA, autorizada a reajustar a tarifa para R$ 0,60 (sessenta centavos de reais).</w:t>
      </w:r>
    </w:p>
    <w:p w:rsidR="00E85777" w:rsidRDefault="00E85777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5777" w:rsidRDefault="00E85777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577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da 0:00 (zero) hora do dia 05 de julho de 1995, devendo a Concessionária adotar as providências que se fizerem necessárias.</w:t>
      </w:r>
    </w:p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41F0" w:rsidRDefault="005B41F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41F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85777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E85777" w:rsidRDefault="00E85777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5777" w:rsidRDefault="00E85777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577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afixado em local visível, no interior de cada ônibus, e na Agência, Tabela com o valor da tarifa ora reajustada, nos termos do presente Decreto.</w:t>
      </w:r>
    </w:p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E85777">
        <w:rPr>
          <w:rFonts w:ascii="Arial" w:hAnsi="Arial" w:cs="Arial"/>
          <w:b/>
          <w:sz w:val="20"/>
          <w:szCs w:val="20"/>
        </w:rPr>
        <w:t>4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85777">
        <w:rPr>
          <w:rFonts w:ascii="Arial" w:hAnsi="Arial" w:cs="Arial"/>
          <w:sz w:val="20"/>
          <w:szCs w:val="20"/>
        </w:rPr>
        <w:t xml:space="preserve">4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826052">
        <w:rPr>
          <w:rFonts w:ascii="Arial" w:hAnsi="Arial" w:cs="Arial"/>
          <w:sz w:val="20"/>
          <w:szCs w:val="20"/>
        </w:rPr>
        <w:t>ju</w:t>
      </w:r>
      <w:r w:rsidR="00E85777">
        <w:rPr>
          <w:rFonts w:ascii="Arial" w:hAnsi="Arial" w:cs="Arial"/>
          <w:sz w:val="20"/>
          <w:szCs w:val="20"/>
        </w:rPr>
        <w:t>l</w:t>
      </w:r>
      <w:r w:rsidR="00826052">
        <w:rPr>
          <w:rFonts w:ascii="Arial" w:hAnsi="Arial" w:cs="Arial"/>
          <w:sz w:val="20"/>
          <w:szCs w:val="20"/>
        </w:rPr>
        <w:t>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C752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B12F26" w:rsidRDefault="00B12F2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2F26" w:rsidRDefault="00B12F2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7F3B" w:rsidRDefault="00E85777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E85777" w:rsidRDefault="00E85777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C752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95" w:rsidRDefault="000E0A95" w:rsidP="009243B3">
      <w:pPr>
        <w:spacing w:after="0" w:line="240" w:lineRule="auto"/>
      </w:pPr>
      <w:r>
        <w:separator/>
      </w:r>
    </w:p>
  </w:endnote>
  <w:endnote w:type="continuationSeparator" w:id="0">
    <w:p w:rsidR="000E0A95" w:rsidRDefault="000E0A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95" w:rsidRDefault="000E0A95" w:rsidP="009243B3">
      <w:pPr>
        <w:spacing w:after="0" w:line="240" w:lineRule="auto"/>
      </w:pPr>
      <w:r>
        <w:separator/>
      </w:r>
    </w:p>
  </w:footnote>
  <w:footnote w:type="continuationSeparator" w:id="0">
    <w:p w:rsidR="000E0A95" w:rsidRDefault="000E0A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0A9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C7525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5777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4D14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2019-03-28T14:09:00Z</dcterms:created>
  <dcterms:modified xsi:type="dcterms:W3CDTF">2019-06-12T17:19:00Z</dcterms:modified>
</cp:coreProperties>
</file>