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F13511">
        <w:rPr>
          <w:rFonts w:ascii="Arial" w:hAnsi="Arial" w:cs="Arial"/>
          <w:b/>
          <w:sz w:val="20"/>
          <w:szCs w:val="20"/>
        </w:rPr>
        <w:t>5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52C4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E20C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13511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 xml:space="preserve">NO USO </w:t>
      </w:r>
      <w:r w:rsidR="00F13511">
        <w:rPr>
          <w:rFonts w:ascii="Arial" w:hAnsi="Arial" w:cs="Arial"/>
          <w:b/>
          <w:sz w:val="20"/>
          <w:szCs w:val="20"/>
        </w:rPr>
        <w:t>DAS</w:t>
      </w:r>
      <w:r w:rsidR="005B1259">
        <w:rPr>
          <w:rFonts w:ascii="Arial" w:hAnsi="Arial" w:cs="Arial"/>
          <w:b/>
          <w:sz w:val="20"/>
          <w:szCs w:val="20"/>
        </w:rPr>
        <w:t xml:space="preserve"> ATRIBUIÇÕES </w:t>
      </w:r>
      <w:r w:rsidR="00F13511">
        <w:rPr>
          <w:rFonts w:ascii="Arial" w:hAnsi="Arial" w:cs="Arial"/>
          <w:b/>
          <w:sz w:val="20"/>
          <w:szCs w:val="20"/>
        </w:rPr>
        <w:t>QUE LHE SÃO CONFERIDAS POR LEI, E À VISTA DO CONTIDO NO PROCESSO INTERNO N° 93/95 – G.P.;</w:t>
      </w:r>
      <w:r w:rsidR="003E20C9">
        <w:rPr>
          <w:rFonts w:ascii="Arial" w:hAnsi="Arial" w:cs="Arial"/>
          <w:b/>
          <w:sz w:val="20"/>
          <w:szCs w:val="20"/>
        </w:rPr>
        <w:t xml:space="preserve"> </w:t>
      </w: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6DB" w:rsidRDefault="000121E4" w:rsidP="00F13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13511">
        <w:rPr>
          <w:rFonts w:ascii="Arial" w:hAnsi="Arial" w:cs="Arial"/>
          <w:sz w:val="20"/>
          <w:szCs w:val="20"/>
        </w:rPr>
        <w:t>Os preços devidos pela utilização de bens patrimoniais por ocasião dos Festejos do 42° Aniversário de Ferraz de Vasconcelos, a realizar-se nos dias 12 a 15 de outubro de 1995, ficam fixados em:</w:t>
      </w:r>
    </w:p>
    <w:p w:rsidR="00F13511" w:rsidRDefault="00F13511" w:rsidP="00F13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998"/>
        <w:gridCol w:w="1196"/>
      </w:tblGrid>
      <w:tr w:rsidR="00E35015" w:rsidRPr="00E35015" w:rsidTr="00E3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5015" w:rsidRPr="00E35015" w:rsidRDefault="00E35015" w:rsidP="00E35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01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5015" w:rsidRPr="00E35015" w:rsidRDefault="00E35015" w:rsidP="00E35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01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5015" w:rsidRPr="00E35015" w:rsidRDefault="00E35015" w:rsidP="00E35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01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Instalação de Parques de Diversões, com exclusividade</w:t>
            </w:r>
            <w:r w:rsidRPr="00E35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015"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 xml:space="preserve">2.1.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Instalação de Barracas para venda de lanches, bebidas, frutas,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3501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Venda de artesanato: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E350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Instalação de barracas para venda de petiscos, pipocas, pamonhas, churros, cocadas e similares: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Carros de sorvetes, pipocas, algodão</w:t>
            </w:r>
            <w:r w:rsidRPr="00E35015">
              <w:rPr>
                <w:rFonts w:ascii="Arial" w:hAnsi="Arial" w:cs="Arial"/>
                <w:sz w:val="20"/>
                <w:szCs w:val="20"/>
              </w:rPr>
              <w:t xml:space="preserve"> doce, bexigas, pipas, etc.: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Preço por dia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Stands Promocionais (expositores)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(isento de pagamento)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 xml:space="preserve">3.1 – </w:t>
            </w: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De ambulantes diversos: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015" w:rsidRPr="00E35015" w:rsidTr="00E35015">
        <w:trPr>
          <w:jc w:val="center"/>
        </w:trPr>
        <w:tc>
          <w:tcPr>
            <w:tcW w:w="0" w:type="auto"/>
          </w:tcPr>
          <w:p w:rsidR="00E35015" w:rsidRPr="00E35015" w:rsidRDefault="00E35015" w:rsidP="00E3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5015" w:rsidRPr="00E35015" w:rsidRDefault="00E35015" w:rsidP="004E3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Preço por dia</w:t>
            </w:r>
          </w:p>
        </w:tc>
        <w:tc>
          <w:tcPr>
            <w:tcW w:w="0" w:type="auto"/>
          </w:tcPr>
          <w:p w:rsidR="00E35015" w:rsidRPr="00E35015" w:rsidRDefault="00E35015" w:rsidP="00E3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015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</w:tbl>
    <w:p w:rsidR="00F13511" w:rsidRDefault="00F13511" w:rsidP="00F13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3511" w:rsidRDefault="00F13511" w:rsidP="00F13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351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interessados na instalação de barracas no recinto das festividades deverão providenciar o recolhimento dos respectivos valores junto à DIVISÃO DE TRIBUTOS MOBILIÁRIOS, nesta Prefeitura, no período de 11 a 20 de setembro de 1995, no horário das 10:00 às 15:00 horas.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F13511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F13511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E76DB">
        <w:rPr>
          <w:rFonts w:ascii="Arial" w:hAnsi="Arial" w:cs="Arial"/>
          <w:sz w:val="20"/>
          <w:szCs w:val="20"/>
        </w:rPr>
        <w:t>11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E3501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F13511" w:rsidRDefault="00F1351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3511" w:rsidRDefault="00F1351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3511" w:rsidRDefault="00F1351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F13511" w:rsidRDefault="00F1351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3501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D8" w:rsidRDefault="00745CD8" w:rsidP="009243B3">
      <w:pPr>
        <w:spacing w:after="0" w:line="240" w:lineRule="auto"/>
      </w:pPr>
      <w:r>
        <w:separator/>
      </w:r>
    </w:p>
  </w:endnote>
  <w:endnote w:type="continuationSeparator" w:id="0">
    <w:p w:rsidR="00745CD8" w:rsidRDefault="00745C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D8" w:rsidRDefault="00745CD8" w:rsidP="009243B3">
      <w:pPr>
        <w:spacing w:after="0" w:line="240" w:lineRule="auto"/>
      </w:pPr>
      <w:r>
        <w:separator/>
      </w:r>
    </w:p>
  </w:footnote>
  <w:footnote w:type="continuationSeparator" w:id="0">
    <w:p w:rsidR="00745CD8" w:rsidRDefault="00745C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452C4"/>
    <w:rsid w:val="00745CD8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35015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22B930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2019-03-29T10:52:00Z</dcterms:created>
  <dcterms:modified xsi:type="dcterms:W3CDTF">2019-06-12T18:47:00Z</dcterms:modified>
</cp:coreProperties>
</file>