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5B1259">
        <w:rPr>
          <w:rFonts w:ascii="Arial" w:hAnsi="Arial" w:cs="Arial"/>
          <w:b/>
          <w:sz w:val="20"/>
          <w:szCs w:val="20"/>
        </w:rPr>
        <w:t>5</w:t>
      </w:r>
      <w:r w:rsidR="005437F4">
        <w:rPr>
          <w:rFonts w:ascii="Arial" w:hAnsi="Arial" w:cs="Arial"/>
          <w:b/>
          <w:sz w:val="20"/>
          <w:szCs w:val="20"/>
        </w:rPr>
        <w:t>9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577F6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37F4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437F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o imóvel que identifica, localizado neste município, necessário à construção de uma Galeria de águas pluviais.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F18EE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5437F4">
        <w:rPr>
          <w:rFonts w:ascii="Arial" w:hAnsi="Arial" w:cs="Arial"/>
          <w:b/>
          <w:sz w:val="20"/>
          <w:szCs w:val="20"/>
        </w:rPr>
        <w:t>USANDO DAS</w:t>
      </w:r>
      <w:r w:rsidR="005B1259">
        <w:rPr>
          <w:rFonts w:ascii="Arial" w:hAnsi="Arial" w:cs="Arial"/>
          <w:b/>
          <w:sz w:val="20"/>
          <w:szCs w:val="20"/>
        </w:rPr>
        <w:t xml:space="preserve"> ATRIBUIÇÕES </w:t>
      </w:r>
      <w:r w:rsidR="005437F4">
        <w:rPr>
          <w:rFonts w:ascii="Arial" w:hAnsi="Arial" w:cs="Arial"/>
          <w:b/>
          <w:sz w:val="20"/>
          <w:szCs w:val="20"/>
        </w:rPr>
        <w:t xml:space="preserve">LEGAIS E NOS TERMOS DO ARTIGO 3°, INCISO VI, ALÍNEA “B”, COMBINADO COM O ARTIGO 74, INCISO VII, TODOS DA LEI ORGÂNICA DO MUNICÍPIO, E AINDA O DISPOSTO NOS ARTIGOS 2° E 6° DO DECRETO-LEI FEDERAL N° 3.365, DE 21 DE JUNHO DE 1941, ALTERADO PELA LEI FEDERAL N° 2.786, DE 21 DE MAIO DE 1956, E </w:t>
      </w:r>
    </w:p>
    <w:p w:rsidR="006F18EE" w:rsidRDefault="006F18EE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20C9" w:rsidRPr="006F18EE" w:rsidRDefault="005437F4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18EE">
        <w:rPr>
          <w:rFonts w:ascii="Arial" w:hAnsi="Arial" w:cs="Arial"/>
          <w:sz w:val="20"/>
          <w:szCs w:val="20"/>
        </w:rPr>
        <w:t>CONSIDERANDO O CONTIDO NO P.I N° 074/95 – DO;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7F6" w:rsidRDefault="000121E4" w:rsidP="005437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437F4">
        <w:rPr>
          <w:rFonts w:ascii="Arial" w:hAnsi="Arial" w:cs="Arial"/>
          <w:sz w:val="20"/>
          <w:szCs w:val="20"/>
        </w:rPr>
        <w:t>Fica declarada de utilidade pública, para fins de desapropriação por via judicial ou amigável, a área de terreno totalizando 250,00 m², localizada na Rua Luiz Carlos Neves Silva, no Jardim Juliana, neste município, conforme Memorial Descritivo e “Croqui”, anexos I e II, que ficam fazendo parte integrante deste Decreto.</w:t>
      </w:r>
    </w:p>
    <w:p w:rsidR="00D577F6" w:rsidRDefault="00D577F6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77F6" w:rsidRDefault="00D577F6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7F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</w:t>
      </w:r>
      <w:r w:rsidR="005437F4">
        <w:rPr>
          <w:rFonts w:ascii="Arial" w:hAnsi="Arial" w:cs="Arial"/>
          <w:sz w:val="20"/>
          <w:szCs w:val="20"/>
        </w:rPr>
        <w:t xml:space="preserve"> imóvel mencionado no artigo 1° deste Decreto ficará pertencendo ao patrimônio imobiliário da Prefeitura Municipal de Ferraz de Vasconcelos e se destinará à construção de uma GALERIA DE ÁGUAS PLUVIAIS.</w:t>
      </w:r>
    </w:p>
    <w:p w:rsidR="005437F4" w:rsidRDefault="005437F4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77F6" w:rsidRDefault="00D577F6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7F6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5437F4">
        <w:rPr>
          <w:rFonts w:ascii="Arial" w:hAnsi="Arial" w:cs="Arial"/>
          <w:sz w:val="20"/>
          <w:szCs w:val="20"/>
        </w:rPr>
        <w:t>O ônus da aquisição, objeto do presente Decreto, correrá a conta de verbas orçamentárias, suplementadas se necessário.</w:t>
      </w:r>
    </w:p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D577F6">
        <w:rPr>
          <w:rFonts w:ascii="Arial" w:hAnsi="Arial" w:cs="Arial"/>
          <w:b/>
          <w:sz w:val="20"/>
          <w:szCs w:val="20"/>
        </w:rPr>
        <w:t>4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5924A1">
        <w:rPr>
          <w:rFonts w:ascii="Arial" w:hAnsi="Arial" w:cs="Arial"/>
          <w:sz w:val="20"/>
          <w:szCs w:val="20"/>
        </w:rPr>
        <w:t>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1E1566">
        <w:rPr>
          <w:rFonts w:ascii="Arial" w:hAnsi="Arial" w:cs="Arial"/>
          <w:sz w:val="20"/>
          <w:szCs w:val="20"/>
        </w:rPr>
        <w:t>2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5924A1">
        <w:rPr>
          <w:rFonts w:ascii="Arial" w:hAnsi="Arial" w:cs="Arial"/>
          <w:sz w:val="20"/>
          <w:szCs w:val="20"/>
        </w:rPr>
        <w:t>outubro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5924A1" w:rsidRDefault="005924A1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24A1" w:rsidRDefault="005924A1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24A1" w:rsidRDefault="005924A1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5924A1" w:rsidRDefault="005924A1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6F18EE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4E2" w:rsidRDefault="009D04E2" w:rsidP="009243B3">
      <w:pPr>
        <w:spacing w:after="0" w:line="240" w:lineRule="auto"/>
      </w:pPr>
      <w:r>
        <w:separator/>
      </w:r>
    </w:p>
  </w:endnote>
  <w:endnote w:type="continuationSeparator" w:id="0">
    <w:p w:rsidR="009D04E2" w:rsidRDefault="009D04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4E2" w:rsidRDefault="009D04E2" w:rsidP="009243B3">
      <w:pPr>
        <w:spacing w:after="0" w:line="240" w:lineRule="auto"/>
      </w:pPr>
      <w:r>
        <w:separator/>
      </w:r>
    </w:p>
  </w:footnote>
  <w:footnote w:type="continuationSeparator" w:id="0">
    <w:p w:rsidR="009D04E2" w:rsidRDefault="009D04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A35"/>
    <w:rsid w:val="000E39CE"/>
    <w:rsid w:val="000F63E0"/>
    <w:rsid w:val="000F6FB6"/>
    <w:rsid w:val="0010349F"/>
    <w:rsid w:val="0010362E"/>
    <w:rsid w:val="001449B8"/>
    <w:rsid w:val="001577DB"/>
    <w:rsid w:val="00172B06"/>
    <w:rsid w:val="00185D80"/>
    <w:rsid w:val="001A30ED"/>
    <w:rsid w:val="001A4748"/>
    <w:rsid w:val="001C30D7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F48B7"/>
    <w:rsid w:val="003F6E0B"/>
    <w:rsid w:val="003F7E6B"/>
    <w:rsid w:val="0040165D"/>
    <w:rsid w:val="00403184"/>
    <w:rsid w:val="00406F90"/>
    <w:rsid w:val="00407F87"/>
    <w:rsid w:val="004215FA"/>
    <w:rsid w:val="00423068"/>
    <w:rsid w:val="004257EA"/>
    <w:rsid w:val="0043675F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918B4"/>
    <w:rsid w:val="00693E86"/>
    <w:rsid w:val="0069419E"/>
    <w:rsid w:val="00694CFC"/>
    <w:rsid w:val="006C34D9"/>
    <w:rsid w:val="006C43A0"/>
    <w:rsid w:val="006D0362"/>
    <w:rsid w:val="006D648D"/>
    <w:rsid w:val="006F18EE"/>
    <w:rsid w:val="0070429A"/>
    <w:rsid w:val="00714F00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97E25"/>
    <w:rsid w:val="009A6310"/>
    <w:rsid w:val="009B0BC4"/>
    <w:rsid w:val="009B70D5"/>
    <w:rsid w:val="009B7964"/>
    <w:rsid w:val="009C0E3F"/>
    <w:rsid w:val="009C2676"/>
    <w:rsid w:val="009D04E2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1BEB"/>
    <w:rsid w:val="00AD257D"/>
    <w:rsid w:val="00AD7715"/>
    <w:rsid w:val="00AE0CCA"/>
    <w:rsid w:val="00AF2256"/>
    <w:rsid w:val="00B043AF"/>
    <w:rsid w:val="00B10EEB"/>
    <w:rsid w:val="00B11F13"/>
    <w:rsid w:val="00B12F26"/>
    <w:rsid w:val="00B20385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A739F2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2019-03-29T11:10:00Z</dcterms:created>
  <dcterms:modified xsi:type="dcterms:W3CDTF">2019-06-12T18:50:00Z</dcterms:modified>
</cp:coreProperties>
</file>