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800041">
        <w:rPr>
          <w:rFonts w:ascii="Arial" w:hAnsi="Arial" w:cs="Arial"/>
          <w:b/>
          <w:sz w:val="20"/>
          <w:szCs w:val="20"/>
        </w:rPr>
        <w:t>8</w:t>
      </w:r>
      <w:r w:rsidR="000E2B3F">
        <w:rPr>
          <w:rFonts w:ascii="Arial" w:hAnsi="Arial" w:cs="Arial"/>
          <w:b/>
          <w:sz w:val="20"/>
          <w:szCs w:val="20"/>
        </w:rPr>
        <w:t>1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25793F">
        <w:rPr>
          <w:rFonts w:ascii="Arial" w:hAnsi="Arial" w:cs="Arial"/>
          <w:b/>
          <w:sz w:val="20"/>
          <w:szCs w:val="20"/>
        </w:rPr>
        <w:t>2</w:t>
      </w:r>
      <w:r w:rsidR="000E2B3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18DE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E2B3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prorrogação de prazo de validade de Concurso Público.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7F92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C65765">
        <w:rPr>
          <w:rFonts w:ascii="Arial" w:hAnsi="Arial" w:cs="Arial"/>
          <w:b/>
          <w:sz w:val="20"/>
          <w:szCs w:val="20"/>
        </w:rPr>
        <w:t>NO USO 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C65765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0E2B3F">
        <w:rPr>
          <w:rFonts w:ascii="Arial" w:hAnsi="Arial" w:cs="Arial"/>
          <w:b/>
          <w:sz w:val="20"/>
          <w:szCs w:val="20"/>
        </w:rPr>
        <w:t xml:space="preserve">NA FORMA DO ARTIGO 74, VII, DA LEI ORGÂNICA DO MUNICÍPIO; </w:t>
      </w:r>
    </w:p>
    <w:p w:rsidR="00977F92" w:rsidRDefault="00977F92" w:rsidP="008F68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4767" w:rsidRPr="00977F92" w:rsidRDefault="000E2B3F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F92">
        <w:rPr>
          <w:rFonts w:ascii="Arial" w:hAnsi="Arial" w:cs="Arial"/>
          <w:sz w:val="20"/>
          <w:szCs w:val="20"/>
        </w:rPr>
        <w:t>CONSIDERANDO O ARTIGO 37, III, DA CONSTITUIÇÃO FEDERAL; E</w:t>
      </w:r>
    </w:p>
    <w:p w:rsidR="000E2B3F" w:rsidRDefault="000E2B3F" w:rsidP="008F68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B3F" w:rsidRPr="000E2B3F" w:rsidRDefault="000E2B3F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EXISTÊNCIA DE CANDIDATOS HABILITADOS REMANESCENTES PARA O EMPREGO TEMPORÁRIO DE “AUXILIAR ADMINISTRATIVO”;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112" w:rsidRDefault="000121E4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E2B3F">
        <w:rPr>
          <w:rFonts w:ascii="Arial" w:hAnsi="Arial" w:cs="Arial"/>
          <w:sz w:val="20"/>
          <w:szCs w:val="20"/>
        </w:rPr>
        <w:t>Fica prorrogado por dois (2) anos, o prazo de validade do Concurso Público aberto através do Edital n° 06, de 20 de julho de 1993 e Homologado através da Portaria n° 4.510 de 29 de dezembro de 1993.</w:t>
      </w:r>
    </w:p>
    <w:p w:rsidR="000E2B3F" w:rsidRDefault="000E2B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B3F" w:rsidRDefault="000E2B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B3F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Departamento de Administração tomará providências necessárias à integral efetivação do presente ato.</w:t>
      </w:r>
    </w:p>
    <w:p w:rsidR="0025793F" w:rsidRDefault="002579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25793F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793F">
        <w:rPr>
          <w:rFonts w:ascii="Arial" w:hAnsi="Arial" w:cs="Arial"/>
          <w:b/>
          <w:sz w:val="20"/>
          <w:szCs w:val="20"/>
        </w:rPr>
        <w:t xml:space="preserve">Art. </w:t>
      </w:r>
      <w:r w:rsidR="000E2B3F">
        <w:rPr>
          <w:rFonts w:ascii="Arial" w:hAnsi="Arial" w:cs="Arial"/>
          <w:b/>
          <w:sz w:val="20"/>
          <w:szCs w:val="20"/>
        </w:rPr>
        <w:t>3</w:t>
      </w:r>
      <w:r w:rsidRPr="0025793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0E2B3F">
        <w:rPr>
          <w:rFonts w:ascii="Arial" w:hAnsi="Arial" w:cs="Arial"/>
          <w:sz w:val="20"/>
          <w:szCs w:val="20"/>
        </w:rPr>
        <w:t>.</w:t>
      </w:r>
    </w:p>
    <w:p w:rsidR="00B03B79" w:rsidRDefault="00B03B7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5793F">
        <w:rPr>
          <w:rFonts w:ascii="Arial" w:hAnsi="Arial" w:cs="Arial"/>
          <w:sz w:val="20"/>
          <w:szCs w:val="20"/>
        </w:rPr>
        <w:t>2</w:t>
      </w:r>
      <w:r w:rsidR="000E2B3F">
        <w:rPr>
          <w:rFonts w:ascii="Arial" w:hAnsi="Arial" w:cs="Arial"/>
          <w:sz w:val="20"/>
          <w:szCs w:val="20"/>
        </w:rPr>
        <w:t>7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A28C1">
        <w:rPr>
          <w:rFonts w:ascii="Arial" w:hAnsi="Arial" w:cs="Arial"/>
          <w:sz w:val="20"/>
          <w:szCs w:val="20"/>
        </w:rPr>
        <w:t>dezembr</w:t>
      </w:r>
      <w:r w:rsidR="00A2781E">
        <w:rPr>
          <w:rFonts w:ascii="Arial" w:hAnsi="Arial" w:cs="Arial"/>
          <w:sz w:val="20"/>
          <w:szCs w:val="20"/>
        </w:rPr>
        <w:t>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977F92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77F92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B8" w:rsidRDefault="00223CB8" w:rsidP="009243B3">
      <w:pPr>
        <w:spacing w:after="0" w:line="240" w:lineRule="auto"/>
      </w:pPr>
      <w:r>
        <w:separator/>
      </w:r>
    </w:p>
  </w:endnote>
  <w:endnote w:type="continuationSeparator" w:id="0">
    <w:p w:rsidR="00223CB8" w:rsidRDefault="00223C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B8" w:rsidRDefault="00223CB8" w:rsidP="009243B3">
      <w:pPr>
        <w:spacing w:after="0" w:line="240" w:lineRule="auto"/>
      </w:pPr>
      <w:r>
        <w:separator/>
      </w:r>
    </w:p>
  </w:footnote>
  <w:footnote w:type="continuationSeparator" w:id="0">
    <w:p w:rsidR="00223CB8" w:rsidRDefault="00223C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57A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7FF"/>
    <w:rsid w:val="000E0A35"/>
    <w:rsid w:val="000E2B3F"/>
    <w:rsid w:val="000E39CE"/>
    <w:rsid w:val="000F63E0"/>
    <w:rsid w:val="000F6D1D"/>
    <w:rsid w:val="000F6FB6"/>
    <w:rsid w:val="0010349F"/>
    <w:rsid w:val="0010362E"/>
    <w:rsid w:val="00114767"/>
    <w:rsid w:val="001309CA"/>
    <w:rsid w:val="001449B8"/>
    <w:rsid w:val="001577DB"/>
    <w:rsid w:val="00172B06"/>
    <w:rsid w:val="00185D80"/>
    <w:rsid w:val="001A028A"/>
    <w:rsid w:val="001A30ED"/>
    <w:rsid w:val="001A4748"/>
    <w:rsid w:val="001C30D7"/>
    <w:rsid w:val="001C4E5B"/>
    <w:rsid w:val="001C5C0D"/>
    <w:rsid w:val="001C5FFE"/>
    <w:rsid w:val="001D7EE1"/>
    <w:rsid w:val="001E029C"/>
    <w:rsid w:val="001E1566"/>
    <w:rsid w:val="001E41C1"/>
    <w:rsid w:val="001F5E1D"/>
    <w:rsid w:val="00200B8B"/>
    <w:rsid w:val="0020161B"/>
    <w:rsid w:val="002027F1"/>
    <w:rsid w:val="00207F3B"/>
    <w:rsid w:val="00214A99"/>
    <w:rsid w:val="00223CB8"/>
    <w:rsid w:val="0022455C"/>
    <w:rsid w:val="00226B26"/>
    <w:rsid w:val="002368E6"/>
    <w:rsid w:val="0023695F"/>
    <w:rsid w:val="0024773B"/>
    <w:rsid w:val="00247872"/>
    <w:rsid w:val="00247D93"/>
    <w:rsid w:val="0025793F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1C9C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12E3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95497"/>
    <w:rsid w:val="006C34D9"/>
    <w:rsid w:val="006C43A0"/>
    <w:rsid w:val="006D0362"/>
    <w:rsid w:val="006D648D"/>
    <w:rsid w:val="0070429A"/>
    <w:rsid w:val="00714F00"/>
    <w:rsid w:val="00721404"/>
    <w:rsid w:val="00721F3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00041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37A9"/>
    <w:rsid w:val="00845A62"/>
    <w:rsid w:val="00850C40"/>
    <w:rsid w:val="008518DE"/>
    <w:rsid w:val="00856964"/>
    <w:rsid w:val="0086458D"/>
    <w:rsid w:val="008648B9"/>
    <w:rsid w:val="00873B7E"/>
    <w:rsid w:val="00880C77"/>
    <w:rsid w:val="00883755"/>
    <w:rsid w:val="00893E0F"/>
    <w:rsid w:val="008951A1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46563"/>
    <w:rsid w:val="009760E8"/>
    <w:rsid w:val="00977D08"/>
    <w:rsid w:val="00977F92"/>
    <w:rsid w:val="00982462"/>
    <w:rsid w:val="00996DA9"/>
    <w:rsid w:val="00997E25"/>
    <w:rsid w:val="009A6310"/>
    <w:rsid w:val="009B0BC4"/>
    <w:rsid w:val="009B70D5"/>
    <w:rsid w:val="009B7964"/>
    <w:rsid w:val="009C0E3F"/>
    <w:rsid w:val="009C21D6"/>
    <w:rsid w:val="009C2676"/>
    <w:rsid w:val="009D0BB4"/>
    <w:rsid w:val="009E0B74"/>
    <w:rsid w:val="009F7E02"/>
    <w:rsid w:val="009F7EE9"/>
    <w:rsid w:val="00A02AD7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28C1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3B79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65E45"/>
    <w:rsid w:val="00B76592"/>
    <w:rsid w:val="00B82B79"/>
    <w:rsid w:val="00B83B54"/>
    <w:rsid w:val="00BB0405"/>
    <w:rsid w:val="00BB3BBF"/>
    <w:rsid w:val="00BB5C77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42EE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65765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5A8C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7511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AE9ACB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6E18-CC2D-48C9-9C5C-21C847E2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2019-03-29T13:45:00Z</dcterms:created>
  <dcterms:modified xsi:type="dcterms:W3CDTF">2019-06-12T20:46:00Z</dcterms:modified>
</cp:coreProperties>
</file>