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F23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1F230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50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89750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7501">
        <w:rPr>
          <w:rFonts w:ascii="Arial" w:hAnsi="Arial" w:cs="Arial"/>
          <w:sz w:val="20"/>
          <w:szCs w:val="20"/>
        </w:rPr>
        <w:t>Cassação de Alvará de Licença de Feirante.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8975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QUE LHE SÃO CONFERIDAS POR LEI, E À VISTA DO CONTIDO NO PROCESSO INTERNO Nº 16/96 – 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D8C" w:rsidRDefault="009243B3" w:rsidP="001F2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 xml:space="preserve">Fica </w:t>
      </w:r>
      <w:r w:rsidR="00D87A1C">
        <w:rPr>
          <w:rFonts w:ascii="Arial" w:hAnsi="Arial" w:cs="Arial"/>
          <w:sz w:val="20"/>
          <w:szCs w:val="20"/>
        </w:rPr>
        <w:t xml:space="preserve">CASSADO com base no artigo 36, alínea “a”, do Decreto Municipal nº 1.160, de 22 de outubro de 1970, o Alvará de Licenças de Feirante expedido em nome de </w:t>
      </w:r>
      <w:r w:rsidR="001F230D">
        <w:rPr>
          <w:rFonts w:ascii="Arial" w:hAnsi="Arial" w:cs="Arial"/>
          <w:sz w:val="20"/>
          <w:szCs w:val="20"/>
        </w:rPr>
        <w:t>IVANILDES GONÇALVES DE BASTOS BENTO</w:t>
      </w:r>
      <w:r w:rsidR="00D87A1C">
        <w:rPr>
          <w:rFonts w:ascii="Arial" w:hAnsi="Arial" w:cs="Arial"/>
          <w:sz w:val="20"/>
          <w:szCs w:val="20"/>
        </w:rPr>
        <w:t>, portador</w:t>
      </w:r>
      <w:r w:rsidR="00AB01BB">
        <w:rPr>
          <w:rFonts w:ascii="Arial" w:hAnsi="Arial" w:cs="Arial"/>
          <w:sz w:val="20"/>
          <w:szCs w:val="20"/>
        </w:rPr>
        <w:t>a</w:t>
      </w:r>
      <w:r w:rsidR="00D87A1C">
        <w:rPr>
          <w:rFonts w:ascii="Arial" w:hAnsi="Arial" w:cs="Arial"/>
          <w:sz w:val="20"/>
          <w:szCs w:val="20"/>
        </w:rPr>
        <w:t xml:space="preserve"> do RG nº </w:t>
      </w:r>
      <w:r w:rsidR="001F230D">
        <w:rPr>
          <w:rFonts w:ascii="Arial" w:hAnsi="Arial" w:cs="Arial"/>
          <w:sz w:val="20"/>
          <w:szCs w:val="20"/>
        </w:rPr>
        <w:t>28.137.703-0</w:t>
      </w:r>
      <w:r w:rsidR="002D1229">
        <w:rPr>
          <w:rFonts w:ascii="Arial" w:hAnsi="Arial" w:cs="Arial"/>
          <w:sz w:val="20"/>
          <w:szCs w:val="20"/>
        </w:rPr>
        <w:t xml:space="preserve"> SSP/SP,</w:t>
      </w:r>
      <w:r w:rsidR="00D87A1C">
        <w:rPr>
          <w:rFonts w:ascii="Arial" w:hAnsi="Arial" w:cs="Arial"/>
          <w:sz w:val="20"/>
          <w:szCs w:val="20"/>
        </w:rPr>
        <w:t xml:space="preserve"> matrícula nº 5</w:t>
      </w:r>
      <w:r w:rsidR="001F230D">
        <w:rPr>
          <w:rFonts w:ascii="Arial" w:hAnsi="Arial" w:cs="Arial"/>
          <w:sz w:val="20"/>
          <w:szCs w:val="20"/>
        </w:rPr>
        <w:t>43</w:t>
      </w:r>
      <w:r w:rsidR="00D87A1C">
        <w:rPr>
          <w:rFonts w:ascii="Arial" w:hAnsi="Arial" w:cs="Arial"/>
          <w:sz w:val="20"/>
          <w:szCs w:val="20"/>
        </w:rPr>
        <w:t>/9</w:t>
      </w:r>
      <w:r w:rsidR="001F230D">
        <w:rPr>
          <w:rFonts w:ascii="Arial" w:hAnsi="Arial" w:cs="Arial"/>
          <w:sz w:val="20"/>
          <w:szCs w:val="20"/>
        </w:rPr>
        <w:t>4</w:t>
      </w:r>
      <w:r w:rsidR="00D87A1C">
        <w:rPr>
          <w:rFonts w:ascii="Arial" w:hAnsi="Arial" w:cs="Arial"/>
          <w:sz w:val="20"/>
          <w:szCs w:val="20"/>
        </w:rPr>
        <w:t>.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</w:t>
      </w:r>
      <w:r w:rsidR="006C4E64">
        <w:rPr>
          <w:rFonts w:ascii="Arial" w:hAnsi="Arial" w:cs="Arial"/>
          <w:sz w:val="20"/>
          <w:szCs w:val="20"/>
        </w:rPr>
        <w:t xml:space="preserve"> </w:t>
      </w:r>
      <w:r w:rsidR="00D87A1C">
        <w:rPr>
          <w:rFonts w:ascii="Arial" w:hAnsi="Arial" w:cs="Arial"/>
          <w:sz w:val="20"/>
          <w:szCs w:val="20"/>
        </w:rPr>
        <w:t>presente Decreto entrará em vigor na data de sua publicação,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A1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D87A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>do Depto. 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8A1" w:rsidRDefault="00B128A1" w:rsidP="009243B3">
      <w:pPr>
        <w:spacing w:after="0" w:line="240" w:lineRule="auto"/>
      </w:pPr>
      <w:r>
        <w:separator/>
      </w:r>
    </w:p>
  </w:endnote>
  <w:endnote w:type="continuationSeparator" w:id="1">
    <w:p w:rsidR="00B128A1" w:rsidRDefault="00B128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8A1" w:rsidRDefault="00B128A1" w:rsidP="009243B3">
      <w:pPr>
        <w:spacing w:after="0" w:line="240" w:lineRule="auto"/>
      </w:pPr>
      <w:r>
        <w:separator/>
      </w:r>
    </w:p>
  </w:footnote>
  <w:footnote w:type="continuationSeparator" w:id="1">
    <w:p w:rsidR="00B128A1" w:rsidRDefault="00B128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28A1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2019-03-29T00:28:00Z</dcterms:created>
  <dcterms:modified xsi:type="dcterms:W3CDTF">2019-03-29T00:29:00Z</dcterms:modified>
</cp:coreProperties>
</file>