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E55F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2E5DB1">
        <w:rPr>
          <w:rFonts w:ascii="Arial" w:hAnsi="Arial" w:cs="Arial"/>
          <w:b/>
          <w:sz w:val="20"/>
          <w:szCs w:val="20"/>
        </w:rPr>
        <w:t>7</w:t>
      </w:r>
      <w:r w:rsidR="00E55FC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78FF">
        <w:rPr>
          <w:rFonts w:ascii="Arial" w:hAnsi="Arial" w:cs="Arial"/>
          <w:b/>
          <w:sz w:val="20"/>
          <w:szCs w:val="20"/>
        </w:rPr>
        <w:t>2</w:t>
      </w:r>
      <w:r w:rsidR="00E55FC1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55FC1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Suspende o expediente externo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E55F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C50DA0">
        <w:rPr>
          <w:rFonts w:ascii="Arial" w:hAnsi="Arial" w:cs="Arial"/>
          <w:b/>
          <w:sz w:val="20"/>
          <w:szCs w:val="20"/>
        </w:rPr>
        <w:t>QUE LHE SÃO CONFERIDAS POR LEI</w:t>
      </w:r>
      <w:r w:rsidR="00E55FC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78FF" w:rsidRDefault="009243B3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5104">
        <w:rPr>
          <w:rFonts w:ascii="Arial" w:hAnsi="Arial" w:cs="Arial"/>
          <w:sz w:val="20"/>
          <w:szCs w:val="20"/>
        </w:rPr>
        <w:t xml:space="preserve">Fica </w:t>
      </w:r>
      <w:r w:rsidR="00E55FC1">
        <w:rPr>
          <w:rFonts w:ascii="Arial" w:hAnsi="Arial" w:cs="Arial"/>
          <w:sz w:val="20"/>
          <w:szCs w:val="20"/>
        </w:rPr>
        <w:t>suspenso o expediente externo nas repartições públicas municipais após as 12:00 horas do dia 30 de dezembro de 1996, exceto os serviços de continuidade, tais como: Serviço de Ambulância, Cemitérios e Portarias.</w:t>
      </w:r>
    </w:p>
    <w:p w:rsidR="00E55FC1" w:rsidRDefault="00E55FC1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5FC1" w:rsidRDefault="00E55FC1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FC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Posto de Atendimento Bancário permanecerá aberto das 12:00 às 14:00 horas apenas para efetuar o pagamento dos servidores municipais.</w:t>
      </w:r>
    </w:p>
    <w:p w:rsidR="003578FF" w:rsidRDefault="003578FF" w:rsidP="00357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3578FF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8F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E55FC1">
        <w:rPr>
          <w:rFonts w:ascii="Arial" w:hAnsi="Arial" w:cs="Arial"/>
          <w:sz w:val="20"/>
          <w:szCs w:val="20"/>
        </w:rPr>
        <w:t>igor na data de sua publicação.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65104">
        <w:rPr>
          <w:rFonts w:ascii="Arial" w:hAnsi="Arial" w:cs="Arial"/>
          <w:sz w:val="20"/>
          <w:szCs w:val="20"/>
        </w:rPr>
        <w:t>2</w:t>
      </w:r>
      <w:r w:rsidR="00E55FC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510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D1" w:rsidRDefault="002212D1" w:rsidP="009243B3">
      <w:pPr>
        <w:spacing w:after="0" w:line="240" w:lineRule="auto"/>
      </w:pPr>
      <w:r>
        <w:separator/>
      </w:r>
    </w:p>
  </w:endnote>
  <w:endnote w:type="continuationSeparator" w:id="1">
    <w:p w:rsidR="002212D1" w:rsidRDefault="002212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D1" w:rsidRDefault="002212D1" w:rsidP="009243B3">
      <w:pPr>
        <w:spacing w:after="0" w:line="240" w:lineRule="auto"/>
      </w:pPr>
      <w:r>
        <w:separator/>
      </w:r>
    </w:p>
  </w:footnote>
  <w:footnote w:type="continuationSeparator" w:id="1">
    <w:p w:rsidR="002212D1" w:rsidRDefault="002212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12D1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2019-03-29T01:46:00Z</dcterms:created>
  <dcterms:modified xsi:type="dcterms:W3CDTF">2019-03-29T01:49:00Z</dcterms:modified>
</cp:coreProperties>
</file>