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0001B4">
        <w:rPr>
          <w:rFonts w:ascii="Arial" w:hAnsi="Arial" w:cs="Arial"/>
          <w:b/>
          <w:sz w:val="20"/>
          <w:szCs w:val="20"/>
        </w:rPr>
        <w:t>245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32C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B32C8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B32C89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B32C89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B32C89">
        <w:rPr>
          <w:rFonts w:ascii="Arial" w:hAnsi="Arial" w:cs="Arial"/>
          <w:sz w:val="20"/>
          <w:szCs w:val="20"/>
        </w:rPr>
        <w:t>Ltda</w:t>
      </w:r>
      <w:proofErr w:type="spellEnd"/>
      <w:r w:rsidR="00B32C89">
        <w:rPr>
          <w:rFonts w:ascii="Arial" w:hAnsi="Arial" w:cs="Arial"/>
          <w:sz w:val="20"/>
          <w:szCs w:val="20"/>
        </w:rPr>
        <w:t xml:space="preserve">, autorizada a operar no município de Ferraz de Vasconcelos, a linha intermunicipal de ônibus </w:t>
      </w:r>
      <w:r w:rsidR="000001B4">
        <w:rPr>
          <w:rFonts w:ascii="Arial" w:hAnsi="Arial" w:cs="Arial"/>
          <w:sz w:val="20"/>
          <w:szCs w:val="20"/>
        </w:rPr>
        <w:t>Ferraz de Vasconcelos</w:t>
      </w:r>
      <w:r w:rsidR="000001B4">
        <w:rPr>
          <w:rFonts w:ascii="Arial" w:hAnsi="Arial" w:cs="Arial"/>
          <w:sz w:val="20"/>
          <w:szCs w:val="20"/>
        </w:rPr>
        <w:t xml:space="preserve"> </w:t>
      </w:r>
      <w:r w:rsidR="00B32C89">
        <w:rPr>
          <w:rFonts w:ascii="Arial" w:hAnsi="Arial" w:cs="Arial"/>
          <w:sz w:val="20"/>
          <w:szCs w:val="20"/>
        </w:rPr>
        <w:t>(</w:t>
      </w:r>
      <w:proofErr w:type="spellStart"/>
      <w:r w:rsidR="000001B4">
        <w:rPr>
          <w:rFonts w:ascii="Arial" w:hAnsi="Arial" w:cs="Arial"/>
          <w:sz w:val="20"/>
          <w:szCs w:val="20"/>
        </w:rPr>
        <w:t>Cambiri</w:t>
      </w:r>
      <w:proofErr w:type="spellEnd"/>
      <w:r w:rsidR="00B32C89">
        <w:rPr>
          <w:rFonts w:ascii="Arial" w:hAnsi="Arial" w:cs="Arial"/>
          <w:sz w:val="20"/>
          <w:szCs w:val="20"/>
        </w:rPr>
        <w:t>) – São Paulo (Guaianazes)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B32C89">
        <w:rPr>
          <w:rFonts w:ascii="Arial" w:hAnsi="Arial" w:cs="Arial"/>
          <w:sz w:val="20"/>
          <w:szCs w:val="20"/>
        </w:rPr>
        <w:t xml:space="preserve">linha deverá </w:t>
      </w:r>
      <w:proofErr w:type="gramStart"/>
      <w:r w:rsidR="00B32C89">
        <w:rPr>
          <w:rFonts w:ascii="Arial" w:hAnsi="Arial" w:cs="Arial"/>
          <w:sz w:val="20"/>
          <w:szCs w:val="20"/>
        </w:rPr>
        <w:t>obedecer o</w:t>
      </w:r>
      <w:proofErr w:type="gramEnd"/>
      <w:r w:rsidR="00B32C89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Avenida </w:t>
      </w:r>
      <w:r w:rsidR="00624CBB">
        <w:rPr>
          <w:rFonts w:ascii="Arial" w:hAnsi="Arial" w:cs="Arial"/>
          <w:sz w:val="20"/>
          <w:szCs w:val="20"/>
        </w:rPr>
        <w:t>do Paiol</w:t>
      </w:r>
      <w:r>
        <w:rPr>
          <w:rFonts w:ascii="Arial" w:hAnsi="Arial" w:cs="Arial"/>
          <w:sz w:val="20"/>
          <w:szCs w:val="20"/>
        </w:rPr>
        <w:t xml:space="preserve"> </w:t>
      </w:r>
      <w:r w:rsidR="00624CBB">
        <w:rPr>
          <w:rFonts w:ascii="Arial" w:hAnsi="Arial" w:cs="Arial"/>
          <w:sz w:val="20"/>
          <w:szCs w:val="20"/>
        </w:rPr>
        <w:t>X Rua Manoel Sebastião, Avenida Luiz Antônio de Paiva, Rua Dom João II e</w:t>
      </w:r>
      <w:r>
        <w:rPr>
          <w:rFonts w:ascii="Arial" w:hAnsi="Arial" w:cs="Arial"/>
          <w:sz w:val="20"/>
          <w:szCs w:val="20"/>
        </w:rPr>
        <w:t xml:space="preserve"> Avenida Governador Jânio Quadros;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 xml:space="preserve">II </w:t>
      </w:r>
      <w:r w:rsidR="000A4166" w:rsidRPr="000A416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A4166">
        <w:rPr>
          <w:rFonts w:ascii="Arial" w:hAnsi="Arial" w:cs="Arial"/>
          <w:sz w:val="20"/>
          <w:szCs w:val="20"/>
        </w:rPr>
        <w:t>Sentido B-A: Avenida Governador Jânio Quadros</w:t>
      </w:r>
      <w:r w:rsidR="00624CBB">
        <w:rPr>
          <w:rFonts w:ascii="Arial" w:hAnsi="Arial" w:cs="Arial"/>
          <w:sz w:val="20"/>
          <w:szCs w:val="20"/>
        </w:rPr>
        <w:t xml:space="preserve">, Rua Dom João </w:t>
      </w:r>
      <w:proofErr w:type="gramStart"/>
      <w:r w:rsidR="00624CBB">
        <w:rPr>
          <w:rFonts w:ascii="Arial" w:hAnsi="Arial" w:cs="Arial"/>
          <w:sz w:val="20"/>
          <w:szCs w:val="20"/>
        </w:rPr>
        <w:t xml:space="preserve">II, </w:t>
      </w:r>
      <w:bookmarkStart w:id="0" w:name="_GoBack"/>
      <w:bookmarkEnd w:id="0"/>
      <w:r w:rsidR="000A4166">
        <w:rPr>
          <w:rFonts w:ascii="Arial" w:hAnsi="Arial" w:cs="Arial"/>
          <w:sz w:val="20"/>
          <w:szCs w:val="20"/>
        </w:rPr>
        <w:t xml:space="preserve">Avenida </w:t>
      </w:r>
      <w:r w:rsidR="00624CBB">
        <w:rPr>
          <w:rFonts w:ascii="Arial" w:hAnsi="Arial" w:cs="Arial"/>
          <w:sz w:val="20"/>
          <w:szCs w:val="20"/>
        </w:rPr>
        <w:t>Luiz Antônio</w:t>
      </w:r>
      <w:proofErr w:type="gramEnd"/>
      <w:r w:rsidR="00624CBB">
        <w:rPr>
          <w:rFonts w:ascii="Arial" w:hAnsi="Arial" w:cs="Arial"/>
          <w:sz w:val="20"/>
          <w:szCs w:val="20"/>
        </w:rPr>
        <w:t xml:space="preserve"> de Paiva</w:t>
      </w:r>
      <w:r w:rsidR="00624CBB">
        <w:rPr>
          <w:rFonts w:ascii="Arial" w:hAnsi="Arial" w:cs="Arial"/>
          <w:sz w:val="20"/>
          <w:szCs w:val="20"/>
        </w:rPr>
        <w:t xml:space="preserve"> e Avenida Paiol X Rua Manoel Sebastião</w:t>
      </w:r>
      <w:r w:rsidR="000A4166">
        <w:rPr>
          <w:rFonts w:ascii="Arial" w:hAnsi="Arial" w:cs="Arial"/>
          <w:sz w:val="20"/>
          <w:szCs w:val="20"/>
        </w:rPr>
        <w:t>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A1" w:rsidRDefault="006F28A1" w:rsidP="009243B3">
      <w:pPr>
        <w:spacing w:after="0" w:line="240" w:lineRule="auto"/>
      </w:pPr>
      <w:r>
        <w:separator/>
      </w:r>
    </w:p>
  </w:endnote>
  <w:endnote w:type="continuationSeparator" w:id="0">
    <w:p w:rsidR="006F28A1" w:rsidRDefault="006F28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A1" w:rsidRDefault="006F28A1" w:rsidP="009243B3">
      <w:pPr>
        <w:spacing w:after="0" w:line="240" w:lineRule="auto"/>
      </w:pPr>
      <w:r>
        <w:separator/>
      </w:r>
    </w:p>
  </w:footnote>
  <w:footnote w:type="continuationSeparator" w:id="0">
    <w:p w:rsidR="006F28A1" w:rsidRDefault="006F28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24CBB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D0F49"/>
    <w:rsid w:val="006D364D"/>
    <w:rsid w:val="006F28A1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C276DF"/>
    <w:rsid w:val="00C45290"/>
    <w:rsid w:val="00CA2FA0"/>
    <w:rsid w:val="00CC1816"/>
    <w:rsid w:val="00CD29DF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2019-04-12T01:14:00Z</dcterms:created>
  <dcterms:modified xsi:type="dcterms:W3CDTF">2019-04-12T01:17:00Z</dcterms:modified>
</cp:coreProperties>
</file>