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4.34</w:t>
      </w:r>
      <w:r w:rsidR="00D915E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D338C">
        <w:rPr>
          <w:rFonts w:ascii="Arial" w:hAnsi="Arial" w:cs="Arial"/>
          <w:b/>
          <w:sz w:val="20"/>
          <w:szCs w:val="20"/>
        </w:rPr>
        <w:t>1</w:t>
      </w:r>
      <w:r w:rsidR="00D915E4">
        <w:rPr>
          <w:rFonts w:ascii="Arial" w:hAnsi="Arial" w:cs="Arial"/>
          <w:b/>
          <w:sz w:val="20"/>
          <w:szCs w:val="20"/>
        </w:rPr>
        <w:t>5</w:t>
      </w:r>
      <w:r w:rsidR="00855255">
        <w:rPr>
          <w:rFonts w:ascii="Arial" w:hAnsi="Arial" w:cs="Arial"/>
          <w:b/>
          <w:sz w:val="20"/>
          <w:szCs w:val="20"/>
        </w:rPr>
        <w:t xml:space="preserve"> DE JANEIRO DE 1999</w:t>
      </w:r>
      <w:bookmarkStart w:id="0" w:name="_GoBack"/>
      <w:bookmarkEnd w:id="0"/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915E4">
        <w:rPr>
          <w:rFonts w:ascii="Arial" w:hAnsi="Arial" w:cs="Arial"/>
          <w:sz w:val="20"/>
          <w:szCs w:val="20"/>
        </w:rPr>
        <w:t>Cassação de Alvará de Licença de Feirante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24F99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DE SUAS ATRIBUIÇÕES</w:t>
      </w:r>
      <w:r w:rsidR="00D915E4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24F99">
        <w:rPr>
          <w:rFonts w:ascii="Arial" w:hAnsi="Arial" w:cs="Arial"/>
          <w:b/>
          <w:sz w:val="20"/>
          <w:szCs w:val="20"/>
        </w:rPr>
        <w:t>;</w:t>
      </w:r>
    </w:p>
    <w:p w:rsidR="00324F99" w:rsidRPr="00324F99" w:rsidRDefault="00324F9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324F99" w:rsidRDefault="00D915E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F99">
        <w:rPr>
          <w:rFonts w:ascii="Arial" w:hAnsi="Arial" w:cs="Arial"/>
          <w:sz w:val="20"/>
          <w:szCs w:val="20"/>
        </w:rPr>
        <w:t xml:space="preserve"> E À VISTA DO CONTIDO NO PROCESSO PROTOCOLADO Nº 778/97;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D338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20042">
        <w:rPr>
          <w:rFonts w:ascii="Arial" w:hAnsi="Arial" w:cs="Arial"/>
          <w:sz w:val="20"/>
          <w:szCs w:val="20"/>
        </w:rPr>
        <w:t xml:space="preserve">Fica </w:t>
      </w:r>
      <w:r w:rsidR="00294166">
        <w:rPr>
          <w:rFonts w:ascii="Arial" w:hAnsi="Arial" w:cs="Arial"/>
          <w:sz w:val="20"/>
          <w:szCs w:val="20"/>
        </w:rPr>
        <w:t>CASSADO</w:t>
      </w:r>
      <w:r w:rsidR="00FD338C">
        <w:rPr>
          <w:rFonts w:ascii="Arial" w:hAnsi="Arial" w:cs="Arial"/>
          <w:sz w:val="20"/>
          <w:szCs w:val="20"/>
        </w:rPr>
        <w:t xml:space="preserve"> </w:t>
      </w:r>
      <w:r w:rsidR="00294166">
        <w:rPr>
          <w:rFonts w:ascii="Arial" w:hAnsi="Arial" w:cs="Arial"/>
          <w:sz w:val="20"/>
          <w:szCs w:val="20"/>
        </w:rPr>
        <w:t>com base no artigo 36, alínea “a”, do Decreto Municipal nº 1.160, de 22 de outubro de 1970, o Alvará de Licença de feirante expedido em nome de Lucio Batista Guimarães Filho, portador do R.G. nº 15.998.562 e CIC nº 089.220.488-59, matrícula nº 564/95</w:t>
      </w:r>
      <w:r w:rsidR="00FD338C">
        <w:rPr>
          <w:rFonts w:ascii="Arial" w:hAnsi="Arial" w:cs="Arial"/>
          <w:sz w:val="20"/>
          <w:szCs w:val="20"/>
        </w:rPr>
        <w:t>.</w:t>
      </w:r>
    </w:p>
    <w:p w:rsidR="007844E5" w:rsidRDefault="007844E5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A9633B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633B">
        <w:rPr>
          <w:rFonts w:ascii="Arial" w:hAnsi="Arial" w:cs="Arial"/>
          <w:b/>
          <w:sz w:val="20"/>
          <w:szCs w:val="20"/>
        </w:rPr>
        <w:t xml:space="preserve">Art. </w:t>
      </w:r>
      <w:r w:rsidR="00FD338C">
        <w:rPr>
          <w:rFonts w:ascii="Arial" w:hAnsi="Arial" w:cs="Arial"/>
          <w:b/>
          <w:sz w:val="20"/>
          <w:szCs w:val="20"/>
        </w:rPr>
        <w:t>2</w:t>
      </w:r>
      <w:r w:rsidRPr="00A9633B">
        <w:rPr>
          <w:rFonts w:ascii="Arial" w:hAnsi="Arial" w:cs="Arial"/>
          <w:b/>
          <w:sz w:val="20"/>
          <w:szCs w:val="20"/>
        </w:rPr>
        <w:t>º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294166">
        <w:rPr>
          <w:rFonts w:ascii="Arial" w:hAnsi="Arial" w:cs="Arial"/>
          <w:sz w:val="20"/>
          <w:szCs w:val="20"/>
        </w:rPr>
        <w:t>O presente</w:t>
      </w:r>
      <w:r w:rsidR="00C200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publicação, revogadas as disposições em contrário.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D338C">
        <w:rPr>
          <w:rFonts w:ascii="Arial" w:hAnsi="Arial" w:cs="Arial"/>
          <w:sz w:val="20"/>
          <w:szCs w:val="20"/>
        </w:rPr>
        <w:t>1</w:t>
      </w:r>
      <w:r w:rsidR="0029416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jan</w:t>
      </w:r>
      <w:r>
        <w:rPr>
          <w:rFonts w:ascii="Arial" w:hAnsi="Arial" w:cs="Arial"/>
          <w:sz w:val="20"/>
          <w:szCs w:val="20"/>
        </w:rPr>
        <w:t xml:space="preserve">eiro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253BEC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294166" w:rsidRDefault="00294166" w:rsidP="0029416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ALAÍDE BATISTA CAMILO LEONORO</w:t>
      </w:r>
    </w:p>
    <w:p w:rsidR="00294166" w:rsidRDefault="00294166" w:rsidP="0029416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da Receita</w:t>
      </w:r>
    </w:p>
    <w:p w:rsidR="00294166" w:rsidRDefault="00294166" w:rsidP="0029416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94166" w:rsidRDefault="00294166" w:rsidP="0029416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6E3C3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34" w:rsidRDefault="00951F34" w:rsidP="009243B3">
      <w:pPr>
        <w:spacing w:after="0" w:line="240" w:lineRule="auto"/>
      </w:pPr>
      <w:r>
        <w:separator/>
      </w:r>
    </w:p>
  </w:endnote>
  <w:endnote w:type="continuationSeparator" w:id="0">
    <w:p w:rsidR="00951F34" w:rsidRDefault="00951F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34" w:rsidRDefault="00951F34" w:rsidP="009243B3">
      <w:pPr>
        <w:spacing w:after="0" w:line="240" w:lineRule="auto"/>
      </w:pPr>
      <w:r>
        <w:separator/>
      </w:r>
    </w:p>
  </w:footnote>
  <w:footnote w:type="continuationSeparator" w:id="0">
    <w:p w:rsidR="00951F34" w:rsidRDefault="00951F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EB1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1207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3BEC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4F99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3C36"/>
    <w:rsid w:val="006E7555"/>
    <w:rsid w:val="006F09E4"/>
    <w:rsid w:val="006F1B52"/>
    <w:rsid w:val="006F3598"/>
    <w:rsid w:val="007007E0"/>
    <w:rsid w:val="00701A09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72562"/>
    <w:rsid w:val="00772AA0"/>
    <w:rsid w:val="00772CFB"/>
    <w:rsid w:val="0077429E"/>
    <w:rsid w:val="007742CC"/>
    <w:rsid w:val="00781317"/>
    <w:rsid w:val="0078295E"/>
    <w:rsid w:val="007844E5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0ECB"/>
    <w:rsid w:val="007D32DB"/>
    <w:rsid w:val="007D3DE0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5255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1F34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50B6"/>
    <w:rsid w:val="00FF68A3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CF31F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750A8-765E-450B-B9BE-8888E9AA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2019-04-25T11:55:00Z</dcterms:created>
  <dcterms:modified xsi:type="dcterms:W3CDTF">2019-06-13T20:56:00Z</dcterms:modified>
</cp:coreProperties>
</file>