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EA38C2">
        <w:rPr>
          <w:rFonts w:ascii="Arial" w:hAnsi="Arial" w:cs="Arial"/>
          <w:b/>
          <w:sz w:val="20"/>
          <w:szCs w:val="20"/>
        </w:rPr>
        <w:t>6</w:t>
      </w:r>
      <w:r w:rsidR="004E75D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E6BDF">
        <w:rPr>
          <w:rFonts w:ascii="Arial" w:hAnsi="Arial" w:cs="Arial"/>
          <w:b/>
          <w:sz w:val="20"/>
          <w:szCs w:val="20"/>
        </w:rPr>
        <w:t>31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AE0829">
        <w:rPr>
          <w:rFonts w:ascii="Arial" w:hAnsi="Arial" w:cs="Arial"/>
          <w:b/>
          <w:sz w:val="20"/>
          <w:szCs w:val="20"/>
        </w:rPr>
        <w:t>MA</w:t>
      </w:r>
      <w:r w:rsidR="005922FE">
        <w:rPr>
          <w:rFonts w:ascii="Arial" w:hAnsi="Arial" w:cs="Arial"/>
          <w:b/>
          <w:sz w:val="20"/>
          <w:szCs w:val="20"/>
        </w:rPr>
        <w:t>I</w:t>
      </w:r>
      <w:r w:rsidR="00CC58A8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4E75D8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fixação de preços devidos pela utilização de municipais</w:t>
      </w:r>
      <w:r w:rsidR="003E6BDF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435D3D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4318DB">
        <w:rPr>
          <w:rFonts w:ascii="Arial" w:hAnsi="Arial" w:cs="Arial"/>
          <w:b/>
          <w:sz w:val="20"/>
          <w:szCs w:val="20"/>
        </w:rPr>
        <w:t xml:space="preserve"> LE</w:t>
      </w:r>
      <w:r w:rsidR="004E75D8">
        <w:rPr>
          <w:rFonts w:ascii="Arial" w:hAnsi="Arial" w:cs="Arial"/>
          <w:b/>
          <w:sz w:val="20"/>
          <w:szCs w:val="20"/>
        </w:rPr>
        <w:t>GA</w:t>
      </w:r>
      <w:r w:rsidR="004318DB">
        <w:rPr>
          <w:rFonts w:ascii="Arial" w:hAnsi="Arial" w:cs="Arial"/>
          <w:b/>
          <w:sz w:val="20"/>
          <w:szCs w:val="20"/>
        </w:rPr>
        <w:t>I</w:t>
      </w:r>
      <w:r w:rsidR="004E75D8">
        <w:rPr>
          <w:rFonts w:ascii="Arial" w:hAnsi="Arial" w:cs="Arial"/>
          <w:b/>
          <w:sz w:val="20"/>
          <w:szCs w:val="20"/>
        </w:rPr>
        <w:t>S</w:t>
      </w:r>
      <w:r w:rsidR="007C737C">
        <w:rPr>
          <w:rFonts w:ascii="Arial" w:hAnsi="Arial" w:cs="Arial"/>
          <w:b/>
          <w:sz w:val="20"/>
          <w:szCs w:val="20"/>
        </w:rPr>
        <w:t>;</w:t>
      </w:r>
    </w:p>
    <w:p w:rsidR="004318DB" w:rsidRDefault="004318DB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38C2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F533C2">
        <w:rPr>
          <w:rFonts w:ascii="Arial" w:hAnsi="Arial" w:cs="Arial"/>
          <w:b/>
          <w:sz w:val="20"/>
          <w:szCs w:val="20"/>
        </w:rPr>
        <w:t xml:space="preserve"> </w:t>
      </w:r>
      <w:r w:rsidR="004E75D8" w:rsidRPr="004E75D8">
        <w:rPr>
          <w:rFonts w:ascii="Arial" w:hAnsi="Arial" w:cs="Arial"/>
          <w:sz w:val="20"/>
          <w:szCs w:val="20"/>
        </w:rPr>
        <w:t>Os preços devidos pela utilização</w:t>
      </w:r>
      <w:r w:rsidR="004E75D8">
        <w:rPr>
          <w:rFonts w:ascii="Arial" w:hAnsi="Arial" w:cs="Arial"/>
          <w:sz w:val="20"/>
          <w:szCs w:val="20"/>
        </w:rPr>
        <w:t xml:space="preserve"> de bens patrimoniais por ocasião da realização da 3ª FESTA JUNINA DE FERRAZ DE VASCONCELOS, que ocorrerá nos próximos dias 12,13,18,19 e 20 de junho corrente exercício, ficam assim fixados:</w:t>
      </w:r>
    </w:p>
    <w:p w:rsidR="004E75D8" w:rsidRDefault="004E75D8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8077"/>
        <w:gridCol w:w="1117"/>
      </w:tblGrid>
      <w:tr w:rsidR="00CC58A8" w:rsidRPr="00CC58A8" w:rsidTr="00CC5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C58A8" w:rsidRPr="00CC58A8" w:rsidRDefault="00CC58A8" w:rsidP="00CC58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A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C58A8" w:rsidRPr="00CC58A8" w:rsidRDefault="00CC58A8" w:rsidP="00CC58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A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C58A8" w:rsidRPr="00CC58A8" w:rsidRDefault="00CC58A8" w:rsidP="00CC58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8A8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CC58A8" w:rsidRPr="00CC58A8" w:rsidTr="00CC58A8">
        <w:trPr>
          <w:jc w:val="center"/>
        </w:trPr>
        <w:tc>
          <w:tcPr>
            <w:tcW w:w="0" w:type="auto"/>
          </w:tcPr>
          <w:p w:rsidR="00CC58A8" w:rsidRPr="00CC58A8" w:rsidRDefault="00CC58A8" w:rsidP="004040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C58A8" w:rsidRPr="00CC58A8" w:rsidRDefault="00CC58A8" w:rsidP="004040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 xml:space="preserve"> INSTALAÇÃO DE PARQUES DE DIVERSÃO</w:t>
            </w:r>
          </w:p>
        </w:tc>
        <w:tc>
          <w:tcPr>
            <w:tcW w:w="0" w:type="auto"/>
          </w:tcPr>
          <w:p w:rsidR="00CC58A8" w:rsidRPr="00CC58A8" w:rsidRDefault="00CC58A8" w:rsidP="00CC58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8A8" w:rsidRPr="00CC58A8" w:rsidTr="00CC58A8">
        <w:trPr>
          <w:jc w:val="center"/>
        </w:trPr>
        <w:tc>
          <w:tcPr>
            <w:tcW w:w="0" w:type="auto"/>
          </w:tcPr>
          <w:p w:rsidR="00CC58A8" w:rsidRPr="00CC58A8" w:rsidRDefault="00CC58A8" w:rsidP="00CC58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</w:tcPr>
          <w:p w:rsidR="00CC58A8" w:rsidRPr="00CC58A8" w:rsidRDefault="00CC58A8" w:rsidP="004040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>Preço mínimo, podendo ser exploradas até 4 barracas em espaço do próprio parque</w:t>
            </w:r>
          </w:p>
        </w:tc>
        <w:tc>
          <w:tcPr>
            <w:tcW w:w="0" w:type="auto"/>
          </w:tcPr>
          <w:p w:rsidR="00CC58A8" w:rsidRPr="00CC58A8" w:rsidRDefault="00CC58A8" w:rsidP="00CC58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CC58A8" w:rsidRPr="00CC58A8" w:rsidTr="00CC58A8">
        <w:trPr>
          <w:jc w:val="center"/>
        </w:trPr>
        <w:tc>
          <w:tcPr>
            <w:tcW w:w="0" w:type="auto"/>
          </w:tcPr>
          <w:p w:rsidR="00CC58A8" w:rsidRPr="00CC58A8" w:rsidRDefault="00CC58A8" w:rsidP="004040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C58A8" w:rsidRPr="00CC58A8" w:rsidRDefault="00CC58A8" w:rsidP="00CC58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 xml:space="preserve"> INSTALAÇÃO DE BARRACAS PARA VENDA DE LANCHES E BEBIDAS por metro linear </w:t>
            </w:r>
          </w:p>
        </w:tc>
        <w:tc>
          <w:tcPr>
            <w:tcW w:w="0" w:type="auto"/>
          </w:tcPr>
          <w:p w:rsidR="00CC58A8" w:rsidRPr="00CC58A8" w:rsidRDefault="00CC58A8" w:rsidP="00CC58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CC58A8" w:rsidRPr="00CC58A8" w:rsidTr="00CC58A8">
        <w:trPr>
          <w:jc w:val="center"/>
        </w:trPr>
        <w:tc>
          <w:tcPr>
            <w:tcW w:w="0" w:type="auto"/>
          </w:tcPr>
          <w:p w:rsidR="00CC58A8" w:rsidRPr="00CC58A8" w:rsidRDefault="00CC58A8" w:rsidP="004040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C58A8" w:rsidRPr="00CC58A8" w:rsidRDefault="00CC58A8" w:rsidP="004040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 xml:space="preserve"> CARRINHO DE PIPOCA, SORVETE E CHURRO por unidade</w:t>
            </w:r>
          </w:p>
        </w:tc>
        <w:tc>
          <w:tcPr>
            <w:tcW w:w="0" w:type="auto"/>
          </w:tcPr>
          <w:p w:rsidR="00CC58A8" w:rsidRPr="00CC58A8" w:rsidRDefault="00CC58A8" w:rsidP="00CC58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 xml:space="preserve">130,00  </w:t>
            </w:r>
          </w:p>
        </w:tc>
      </w:tr>
      <w:tr w:rsidR="00CC58A8" w:rsidRPr="00CC58A8" w:rsidTr="00CC58A8">
        <w:trPr>
          <w:jc w:val="center"/>
        </w:trPr>
        <w:tc>
          <w:tcPr>
            <w:tcW w:w="0" w:type="auto"/>
          </w:tcPr>
          <w:p w:rsidR="00CC58A8" w:rsidRPr="00CC58A8" w:rsidRDefault="00CC58A8" w:rsidP="004040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C58A8" w:rsidRPr="00CC58A8" w:rsidRDefault="00CC58A8" w:rsidP="00CC58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 xml:space="preserve"> AMBULANTES DIVERSOS </w:t>
            </w:r>
            <w:r>
              <w:rPr>
                <w:rFonts w:ascii="Arial" w:hAnsi="Arial" w:cs="Arial"/>
                <w:sz w:val="20"/>
                <w:szCs w:val="20"/>
              </w:rPr>
              <w:t xml:space="preserve">por dia            </w:t>
            </w:r>
          </w:p>
        </w:tc>
        <w:tc>
          <w:tcPr>
            <w:tcW w:w="0" w:type="auto"/>
          </w:tcPr>
          <w:p w:rsidR="00CC58A8" w:rsidRPr="00CC58A8" w:rsidRDefault="00CC58A8" w:rsidP="00CC58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C58A8">
              <w:rPr>
                <w:rFonts w:ascii="Arial" w:hAnsi="Arial" w:cs="Arial"/>
                <w:sz w:val="20"/>
                <w:szCs w:val="20"/>
              </w:rPr>
              <w:t xml:space="preserve">30,00  </w:t>
            </w:r>
          </w:p>
        </w:tc>
      </w:tr>
      <w:tr w:rsidR="00CC58A8" w:rsidRPr="00CC58A8" w:rsidTr="00CC58A8">
        <w:trPr>
          <w:jc w:val="center"/>
        </w:trPr>
        <w:tc>
          <w:tcPr>
            <w:tcW w:w="0" w:type="auto"/>
          </w:tcPr>
          <w:p w:rsidR="00CC58A8" w:rsidRPr="00CC58A8" w:rsidRDefault="00CC58A8" w:rsidP="004040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C58A8" w:rsidRPr="00CC58A8" w:rsidRDefault="00CC58A8" w:rsidP="00CC58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 xml:space="preserve"> INSTALAÇÃO DE BARRACAS PARA VENDA DE DOCES EM GERAL por metro linear </w:t>
            </w:r>
          </w:p>
        </w:tc>
        <w:tc>
          <w:tcPr>
            <w:tcW w:w="0" w:type="auto"/>
          </w:tcPr>
          <w:p w:rsidR="00CC58A8" w:rsidRPr="00CC58A8" w:rsidRDefault="00CC58A8" w:rsidP="00CC58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CC58A8" w:rsidRPr="00CC58A8" w:rsidTr="00CC58A8">
        <w:trPr>
          <w:jc w:val="center"/>
        </w:trPr>
        <w:tc>
          <w:tcPr>
            <w:tcW w:w="0" w:type="auto"/>
          </w:tcPr>
          <w:p w:rsidR="00CC58A8" w:rsidRPr="00CC58A8" w:rsidRDefault="00CC58A8" w:rsidP="004040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C58A8" w:rsidRPr="00CC58A8" w:rsidRDefault="00CC58A8" w:rsidP="00CC58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 xml:space="preserve"> INSTALAÇÃO PARA BARRACAS DE ARTESANATO por metro linear </w:t>
            </w:r>
          </w:p>
        </w:tc>
        <w:tc>
          <w:tcPr>
            <w:tcW w:w="0" w:type="auto"/>
          </w:tcPr>
          <w:p w:rsidR="00CC58A8" w:rsidRPr="00CC58A8" w:rsidRDefault="00CC58A8" w:rsidP="00CC58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CC58A8" w:rsidRPr="00CC58A8" w:rsidTr="00CC58A8">
        <w:trPr>
          <w:jc w:val="center"/>
        </w:trPr>
        <w:tc>
          <w:tcPr>
            <w:tcW w:w="0" w:type="auto"/>
          </w:tcPr>
          <w:p w:rsidR="00CC58A8" w:rsidRPr="00CC58A8" w:rsidRDefault="00CC58A8" w:rsidP="004040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C58A8" w:rsidRPr="00CC58A8" w:rsidRDefault="00CC58A8" w:rsidP="004040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58A8">
              <w:rPr>
                <w:rFonts w:ascii="Arial" w:hAnsi="Arial" w:cs="Arial"/>
                <w:sz w:val="20"/>
                <w:szCs w:val="20"/>
              </w:rPr>
              <w:t xml:space="preserve"> ENTIDADES, ESCOLAS E INSTITUIÇÕES (isentos de pagamentos)</w:t>
            </w:r>
          </w:p>
        </w:tc>
        <w:tc>
          <w:tcPr>
            <w:tcW w:w="0" w:type="auto"/>
          </w:tcPr>
          <w:p w:rsidR="00CC58A8" w:rsidRPr="00CC58A8" w:rsidRDefault="00CC58A8" w:rsidP="00CC58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120D" w:rsidRDefault="0021120D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120D" w:rsidRDefault="0021120D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478E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interessados deverão providenciar o recolhimento dos respectivos valores junto ao Posto Banespa nesta Prefeitura, no período de 8 e 9 de junho de 1999 e após este período, o recolhimento deverá ser efetuado em moeda corrente.                 </w:t>
      </w:r>
    </w:p>
    <w:p w:rsidR="004E75D8" w:rsidRDefault="004E75D8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343629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29">
        <w:rPr>
          <w:rFonts w:ascii="Arial" w:hAnsi="Arial" w:cs="Arial"/>
          <w:b/>
          <w:sz w:val="20"/>
          <w:szCs w:val="20"/>
        </w:rPr>
        <w:t xml:space="preserve">Art. </w:t>
      </w:r>
      <w:r w:rsidR="00053940">
        <w:rPr>
          <w:rFonts w:ascii="Arial" w:hAnsi="Arial" w:cs="Arial"/>
          <w:b/>
          <w:sz w:val="20"/>
          <w:szCs w:val="20"/>
        </w:rPr>
        <w:t>3</w:t>
      </w:r>
      <w:r w:rsidRPr="0034362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5C6445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DB6E3B">
        <w:rPr>
          <w:rFonts w:ascii="Arial" w:hAnsi="Arial" w:cs="Arial"/>
          <w:sz w:val="20"/>
          <w:szCs w:val="20"/>
        </w:rPr>
        <w:t>ma</w:t>
      </w:r>
      <w:r w:rsidR="009D490E">
        <w:rPr>
          <w:rFonts w:ascii="Arial" w:hAnsi="Arial" w:cs="Arial"/>
          <w:sz w:val="20"/>
          <w:szCs w:val="20"/>
        </w:rPr>
        <w:t>io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B2D84" w:rsidRDefault="00BB2D84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BB2D84" w:rsidRDefault="00BB2D84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2162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595" w:rsidRDefault="000E7595" w:rsidP="009243B3">
      <w:pPr>
        <w:spacing w:after="0" w:line="240" w:lineRule="auto"/>
      </w:pPr>
      <w:r>
        <w:separator/>
      </w:r>
    </w:p>
  </w:endnote>
  <w:endnote w:type="continuationSeparator" w:id="0">
    <w:p w:rsidR="000E7595" w:rsidRDefault="000E75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595" w:rsidRDefault="000E7595" w:rsidP="009243B3">
      <w:pPr>
        <w:spacing w:after="0" w:line="240" w:lineRule="auto"/>
      </w:pPr>
      <w:r>
        <w:separator/>
      </w:r>
    </w:p>
  </w:footnote>
  <w:footnote w:type="continuationSeparator" w:id="0">
    <w:p w:rsidR="000E7595" w:rsidRDefault="000E75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3940"/>
    <w:rsid w:val="000564DC"/>
    <w:rsid w:val="00056F0F"/>
    <w:rsid w:val="00057335"/>
    <w:rsid w:val="00061E40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595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DFA"/>
    <w:rsid w:val="001B6361"/>
    <w:rsid w:val="001C0528"/>
    <w:rsid w:val="001C1D19"/>
    <w:rsid w:val="001C43FB"/>
    <w:rsid w:val="001D7561"/>
    <w:rsid w:val="001E2AC2"/>
    <w:rsid w:val="001E43CA"/>
    <w:rsid w:val="001E6A3B"/>
    <w:rsid w:val="001F6919"/>
    <w:rsid w:val="001F6C6D"/>
    <w:rsid w:val="002047F7"/>
    <w:rsid w:val="0021120D"/>
    <w:rsid w:val="00211C3C"/>
    <w:rsid w:val="00212E73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629"/>
    <w:rsid w:val="00343A19"/>
    <w:rsid w:val="003537C6"/>
    <w:rsid w:val="0035404A"/>
    <w:rsid w:val="00364B75"/>
    <w:rsid w:val="0036615C"/>
    <w:rsid w:val="00371464"/>
    <w:rsid w:val="0037169E"/>
    <w:rsid w:val="00371EE5"/>
    <w:rsid w:val="00374596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E6BDF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7C40"/>
    <w:rsid w:val="004310AB"/>
    <w:rsid w:val="00431530"/>
    <w:rsid w:val="004318DB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A6A55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E75D8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82DAD"/>
    <w:rsid w:val="0058702C"/>
    <w:rsid w:val="00590F9F"/>
    <w:rsid w:val="005922FE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6445"/>
    <w:rsid w:val="005C7395"/>
    <w:rsid w:val="005D07DF"/>
    <w:rsid w:val="005D6554"/>
    <w:rsid w:val="005D6EEB"/>
    <w:rsid w:val="005E085B"/>
    <w:rsid w:val="005E5E7A"/>
    <w:rsid w:val="005E7FD0"/>
    <w:rsid w:val="005F167A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77FD3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291"/>
    <w:rsid w:val="00A56AAD"/>
    <w:rsid w:val="00A5738E"/>
    <w:rsid w:val="00A66158"/>
    <w:rsid w:val="00A663A4"/>
    <w:rsid w:val="00A70818"/>
    <w:rsid w:val="00A721FC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F2DB9"/>
    <w:rsid w:val="00AF2E7E"/>
    <w:rsid w:val="00AF3A88"/>
    <w:rsid w:val="00AF3DC1"/>
    <w:rsid w:val="00AF6327"/>
    <w:rsid w:val="00AF7568"/>
    <w:rsid w:val="00B00AF2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6C70"/>
    <w:rsid w:val="00B17729"/>
    <w:rsid w:val="00B216CE"/>
    <w:rsid w:val="00B228DE"/>
    <w:rsid w:val="00B26FBF"/>
    <w:rsid w:val="00B308B4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7578"/>
    <w:rsid w:val="00BB03E3"/>
    <w:rsid w:val="00BB168B"/>
    <w:rsid w:val="00BB2D84"/>
    <w:rsid w:val="00BB7AB0"/>
    <w:rsid w:val="00BC5428"/>
    <w:rsid w:val="00BC54B6"/>
    <w:rsid w:val="00BC7624"/>
    <w:rsid w:val="00BD1C97"/>
    <w:rsid w:val="00BD23BA"/>
    <w:rsid w:val="00BD6BAB"/>
    <w:rsid w:val="00BD7103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162C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ADD"/>
    <w:rsid w:val="00C95881"/>
    <w:rsid w:val="00C969DC"/>
    <w:rsid w:val="00CA4FCE"/>
    <w:rsid w:val="00CA782A"/>
    <w:rsid w:val="00CB15BE"/>
    <w:rsid w:val="00CB2E27"/>
    <w:rsid w:val="00CB36CC"/>
    <w:rsid w:val="00CB4518"/>
    <w:rsid w:val="00CB4B38"/>
    <w:rsid w:val="00CC4356"/>
    <w:rsid w:val="00CC445E"/>
    <w:rsid w:val="00CC52C7"/>
    <w:rsid w:val="00CC58A8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5022"/>
    <w:rsid w:val="00D373E0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E021D8"/>
    <w:rsid w:val="00E02831"/>
    <w:rsid w:val="00E03381"/>
    <w:rsid w:val="00E0521A"/>
    <w:rsid w:val="00E075A9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715A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478E7"/>
    <w:rsid w:val="00F533C2"/>
    <w:rsid w:val="00F550F8"/>
    <w:rsid w:val="00F618A5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680268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D921C-5F5C-41CF-951D-3DCF05F5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2019-04-29T13:01:00Z</dcterms:created>
  <dcterms:modified xsi:type="dcterms:W3CDTF">2019-06-14T13:24:00Z</dcterms:modified>
</cp:coreProperties>
</file>