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7A07CC">
        <w:rPr>
          <w:rFonts w:ascii="Arial" w:hAnsi="Arial" w:cs="Arial"/>
          <w:b/>
          <w:sz w:val="20"/>
          <w:szCs w:val="20"/>
        </w:rPr>
        <w:t>.</w:t>
      </w:r>
      <w:r w:rsidR="00E555B5">
        <w:rPr>
          <w:rFonts w:ascii="Arial" w:hAnsi="Arial" w:cs="Arial"/>
          <w:b/>
          <w:sz w:val="20"/>
          <w:szCs w:val="20"/>
        </w:rPr>
        <w:t>410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555B5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555B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55B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AE2C4E" w:rsidRDefault="008C4ACA" w:rsidP="008C4ACA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AE2C4E">
        <w:rPr>
          <w:rFonts w:ascii="Arial" w:hAnsi="Arial" w:cs="Arial"/>
          <w:sz w:val="20"/>
          <w:szCs w:val="20"/>
        </w:rPr>
        <w:t>DECRETA</w:t>
      </w:r>
      <w:r w:rsidR="00AE2C4E">
        <w:rPr>
          <w:rFonts w:ascii="Arial" w:hAnsi="Arial" w:cs="Arial"/>
          <w:sz w:val="20"/>
          <w:szCs w:val="20"/>
        </w:rPr>
        <w:t>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2C4E" w:rsidRDefault="00AE2C4E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E555B5">
        <w:rPr>
          <w:rFonts w:ascii="Arial" w:hAnsi="Arial" w:cs="Arial"/>
          <w:sz w:val="20"/>
          <w:szCs w:val="20"/>
        </w:rPr>
        <w:t>Facultativo o ponto nas repartições públicas no dia 20 de abril de 2000, quinta-feira Santa, exceto os serviços de Ambulâncias, Portarias e Cemitérios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E555B5">
        <w:rPr>
          <w:rFonts w:ascii="Arial" w:hAnsi="Arial" w:cs="Arial"/>
          <w:sz w:val="20"/>
          <w:szCs w:val="20"/>
        </w:rPr>
        <w:t xml:space="preserve"> Vasconcelos, 11</w:t>
      </w:r>
      <w:r>
        <w:rPr>
          <w:rFonts w:ascii="Arial" w:hAnsi="Arial" w:cs="Arial"/>
          <w:sz w:val="20"/>
          <w:szCs w:val="20"/>
        </w:rPr>
        <w:t xml:space="preserve"> de </w:t>
      </w:r>
      <w:r w:rsidR="00E555B5">
        <w:rPr>
          <w:rFonts w:ascii="Arial" w:hAnsi="Arial" w:cs="Arial"/>
          <w:sz w:val="20"/>
          <w:szCs w:val="20"/>
        </w:rPr>
        <w:t xml:space="preserve">abril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32" w:rsidRDefault="00BE0132" w:rsidP="009243B3">
      <w:pPr>
        <w:spacing w:after="0" w:line="240" w:lineRule="auto"/>
      </w:pPr>
      <w:r>
        <w:separator/>
      </w:r>
    </w:p>
  </w:endnote>
  <w:endnote w:type="continuationSeparator" w:id="0">
    <w:p w:rsidR="00BE0132" w:rsidRDefault="00BE01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32" w:rsidRDefault="00BE0132" w:rsidP="009243B3">
      <w:pPr>
        <w:spacing w:after="0" w:line="240" w:lineRule="auto"/>
      </w:pPr>
      <w:r>
        <w:separator/>
      </w:r>
    </w:p>
  </w:footnote>
  <w:footnote w:type="continuationSeparator" w:id="0">
    <w:p w:rsidR="00BE0132" w:rsidRDefault="00BE01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4D3AC1"/>
    <w:rsid w:val="00581D0F"/>
    <w:rsid w:val="00591943"/>
    <w:rsid w:val="005B10CB"/>
    <w:rsid w:val="006206EB"/>
    <w:rsid w:val="00697C33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4ACA"/>
    <w:rsid w:val="008C7623"/>
    <w:rsid w:val="008D6DF6"/>
    <w:rsid w:val="009243B3"/>
    <w:rsid w:val="009540CD"/>
    <w:rsid w:val="00960337"/>
    <w:rsid w:val="009A0F90"/>
    <w:rsid w:val="009B044B"/>
    <w:rsid w:val="009E46C4"/>
    <w:rsid w:val="00A745F5"/>
    <w:rsid w:val="00A859FF"/>
    <w:rsid w:val="00AA01D5"/>
    <w:rsid w:val="00AD1C95"/>
    <w:rsid w:val="00AE2C4E"/>
    <w:rsid w:val="00B729B8"/>
    <w:rsid w:val="00B74C2A"/>
    <w:rsid w:val="00BE0132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053531-0704-4DA2-950E-1FB4C454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B6CD-8E6A-4B2F-B8DF-0786B823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2019-04-25T12:32:00Z</dcterms:created>
  <dcterms:modified xsi:type="dcterms:W3CDTF">2019-06-14T18:18:00Z</dcterms:modified>
</cp:coreProperties>
</file>