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5B10C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</w:t>
      </w:r>
      <w:r w:rsidR="00285F07">
        <w:rPr>
          <w:rFonts w:ascii="Arial" w:hAnsi="Arial" w:cs="Arial"/>
          <w:b/>
          <w:sz w:val="20"/>
          <w:szCs w:val="20"/>
        </w:rPr>
        <w:t xml:space="preserve">Nº </w:t>
      </w:r>
      <w:r>
        <w:rPr>
          <w:rFonts w:ascii="Arial" w:hAnsi="Arial" w:cs="Arial"/>
          <w:b/>
          <w:sz w:val="20"/>
          <w:szCs w:val="20"/>
        </w:rPr>
        <w:t>4</w:t>
      </w:r>
      <w:r w:rsidR="001D1077">
        <w:rPr>
          <w:rFonts w:ascii="Arial" w:hAnsi="Arial" w:cs="Arial"/>
          <w:b/>
          <w:sz w:val="20"/>
          <w:szCs w:val="20"/>
        </w:rPr>
        <w:t>.4</w:t>
      </w:r>
      <w:r w:rsidR="005949F4">
        <w:rPr>
          <w:rFonts w:ascii="Arial" w:hAnsi="Arial" w:cs="Arial"/>
          <w:b/>
          <w:sz w:val="20"/>
          <w:szCs w:val="20"/>
        </w:rPr>
        <w:t>51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49F4">
        <w:rPr>
          <w:rFonts w:ascii="Arial" w:hAnsi="Arial" w:cs="Arial"/>
          <w:b/>
          <w:sz w:val="20"/>
          <w:szCs w:val="20"/>
        </w:rPr>
        <w:t>11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273E1">
        <w:rPr>
          <w:rFonts w:ascii="Arial" w:hAnsi="Arial" w:cs="Arial"/>
          <w:b/>
          <w:sz w:val="20"/>
          <w:szCs w:val="20"/>
        </w:rPr>
        <w:t xml:space="preserve"> </w:t>
      </w:r>
      <w:r w:rsidR="005949F4">
        <w:rPr>
          <w:rFonts w:ascii="Arial" w:hAnsi="Arial" w:cs="Arial"/>
          <w:b/>
          <w:sz w:val="20"/>
          <w:szCs w:val="20"/>
        </w:rPr>
        <w:t>DEZEMBRO</w:t>
      </w:r>
      <w:r w:rsidR="008273E1">
        <w:rPr>
          <w:rFonts w:ascii="Arial" w:hAnsi="Arial" w:cs="Arial"/>
          <w:b/>
          <w:sz w:val="20"/>
          <w:szCs w:val="20"/>
        </w:rPr>
        <w:t xml:space="preserve"> </w:t>
      </w:r>
      <w:r w:rsidR="0098678A">
        <w:rPr>
          <w:rFonts w:ascii="Arial" w:hAnsi="Arial" w:cs="Arial"/>
          <w:b/>
          <w:sz w:val="20"/>
          <w:szCs w:val="20"/>
        </w:rPr>
        <w:t>DE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949F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Permite o uso de bem público à entidade que especifica</w:t>
      </w:r>
      <w:r w:rsidR="001D1077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3678CE" w:rsidRDefault="005B10CB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</w:t>
      </w:r>
      <w:r w:rsidR="00D944DE">
        <w:rPr>
          <w:rFonts w:ascii="Arial" w:hAnsi="Arial" w:cs="Arial"/>
          <w:b/>
          <w:sz w:val="20"/>
          <w:szCs w:val="20"/>
        </w:rPr>
        <w:t xml:space="preserve">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3678CE">
        <w:rPr>
          <w:rFonts w:ascii="Arial" w:hAnsi="Arial" w:cs="Arial"/>
          <w:b/>
          <w:sz w:val="20"/>
          <w:szCs w:val="20"/>
        </w:rPr>
        <w:t>NO USO DAS</w:t>
      </w:r>
      <w:r w:rsidR="005C2581">
        <w:rPr>
          <w:rFonts w:ascii="Arial" w:hAnsi="Arial" w:cs="Arial"/>
          <w:b/>
          <w:sz w:val="20"/>
          <w:szCs w:val="20"/>
        </w:rPr>
        <w:t xml:space="preserve"> ATRIBUIÇÕES, </w:t>
      </w:r>
      <w:r w:rsidR="003678CE">
        <w:rPr>
          <w:rFonts w:ascii="Arial" w:hAnsi="Arial" w:cs="Arial"/>
          <w:b/>
          <w:sz w:val="20"/>
          <w:szCs w:val="20"/>
        </w:rPr>
        <w:t>QUE LHE SÃO CONFERIDAS POR LEI;</w:t>
      </w:r>
    </w:p>
    <w:p w:rsidR="005949F4" w:rsidRDefault="005949F4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49F4" w:rsidRDefault="003678CE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DISPOSTO NO ARTIGO 4º, INICIO X, DA LEI ORGÂNICA DO MUNICÍPIO;</w:t>
      </w:r>
    </w:p>
    <w:p w:rsidR="005949F4" w:rsidRDefault="005949F4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49F4" w:rsidRDefault="003678CE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QUE A PARTICIPAÇÃO DE ENTIDADES PRIVADAS NA BUSCA DE MELHORES CONDIÇÕES PARA AS CRIANÇAS É FUNDAMENTAL; </w:t>
      </w:r>
    </w:p>
    <w:p w:rsidR="005949F4" w:rsidRDefault="005949F4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49F4" w:rsidRDefault="003678CE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DECRETO FEDERAL Nº 75.922/75 PREVÊ A UTILIZAÇÃO DE BENS PÚBLICOS QUE ESPECIFICA, NA ÁREA DA ASSISTÊNCIA SOCIAL;</w:t>
      </w:r>
    </w:p>
    <w:p w:rsidR="005949F4" w:rsidRDefault="005949F4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49F4" w:rsidRDefault="003678CE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A PERMISSÃO DE USO DE BENS PÚBLICOS É DE COMPETÊNCIAS DO EXECUTIVO.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3678CE" w:rsidRDefault="005C2581" w:rsidP="005C2581">
      <w:pPr>
        <w:spacing w:after="0" w:line="240" w:lineRule="auto"/>
        <w:ind w:firstLine="4536"/>
        <w:rPr>
          <w:rFonts w:ascii="Arial" w:hAnsi="Arial" w:cs="Arial"/>
          <w:sz w:val="20"/>
          <w:szCs w:val="20"/>
        </w:rPr>
      </w:pPr>
      <w:r w:rsidRPr="003678CE">
        <w:rPr>
          <w:rFonts w:ascii="Arial" w:hAnsi="Arial" w:cs="Arial"/>
          <w:sz w:val="20"/>
          <w:szCs w:val="20"/>
        </w:rPr>
        <w:t>DECRETA: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678CE" w:rsidRDefault="003678CE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273E1" w:rsidRDefault="00127A68" w:rsidP="00633C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8E3717">
        <w:rPr>
          <w:rFonts w:ascii="Arial" w:hAnsi="Arial" w:cs="Arial"/>
          <w:b/>
          <w:sz w:val="20"/>
          <w:szCs w:val="20"/>
        </w:rPr>
        <w:t xml:space="preserve"> 1º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633C97">
        <w:rPr>
          <w:rFonts w:ascii="Arial" w:hAnsi="Arial" w:cs="Arial"/>
          <w:sz w:val="20"/>
          <w:szCs w:val="20"/>
        </w:rPr>
        <w:t xml:space="preserve">Fica </w:t>
      </w:r>
      <w:r w:rsidR="005949F4">
        <w:rPr>
          <w:rFonts w:ascii="Arial" w:hAnsi="Arial" w:cs="Arial"/>
          <w:sz w:val="20"/>
          <w:szCs w:val="20"/>
        </w:rPr>
        <w:t>permitido o</w:t>
      </w:r>
      <w:r w:rsidR="003678CE">
        <w:rPr>
          <w:rFonts w:ascii="Arial" w:hAnsi="Arial" w:cs="Arial"/>
          <w:sz w:val="20"/>
          <w:szCs w:val="20"/>
        </w:rPr>
        <w:t xml:space="preserve"> uso do Albergue Municipal HORTÊ</w:t>
      </w:r>
      <w:r w:rsidR="005949F4">
        <w:rPr>
          <w:rFonts w:ascii="Arial" w:hAnsi="Arial" w:cs="Arial"/>
          <w:sz w:val="20"/>
          <w:szCs w:val="20"/>
        </w:rPr>
        <w:t xml:space="preserve">NCIA ALVES DA SILVA GENUÍNO, localizado na Avenida Brasil nº 1015, centro, neste município, à entidade O.F.M. de Assistência Social Betânia Lar das Crianças, para que nele atenda a crianças e adolescentes de 0 a 17 anos e onze meses de idade, de ambos os sexos e que necessitem de proteção especial em abrigos, com duração de no máximo 45 (quarenta e cinco) dias, atendendo o artigo 92, Inciso III, </w:t>
      </w:r>
      <w:r w:rsidR="00E77DC8">
        <w:rPr>
          <w:rFonts w:ascii="Arial" w:hAnsi="Arial" w:cs="Arial"/>
          <w:sz w:val="20"/>
          <w:szCs w:val="20"/>
        </w:rPr>
        <w:t>da ECA</w:t>
      </w:r>
      <w:r w:rsidR="005949F4">
        <w:rPr>
          <w:rFonts w:ascii="Arial" w:hAnsi="Arial" w:cs="Arial"/>
          <w:sz w:val="20"/>
          <w:szCs w:val="20"/>
        </w:rPr>
        <w:t xml:space="preserve"> – Estatuto da Criança e do Adolescente.</w:t>
      </w:r>
    </w:p>
    <w:p w:rsidR="00633C97" w:rsidRDefault="00633C97" w:rsidP="00633C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3C97" w:rsidRDefault="00633C97" w:rsidP="00633C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3C97">
        <w:rPr>
          <w:rFonts w:ascii="Arial" w:hAnsi="Arial" w:cs="Arial"/>
          <w:b/>
          <w:sz w:val="20"/>
          <w:szCs w:val="20"/>
        </w:rPr>
        <w:t>Art.</w:t>
      </w:r>
      <w:r w:rsidR="003678CE">
        <w:rPr>
          <w:rFonts w:ascii="Arial" w:hAnsi="Arial" w:cs="Arial"/>
          <w:b/>
          <w:sz w:val="20"/>
          <w:szCs w:val="20"/>
        </w:rPr>
        <w:t xml:space="preserve"> </w:t>
      </w:r>
      <w:r w:rsidRPr="00633C97">
        <w:rPr>
          <w:rFonts w:ascii="Arial" w:hAnsi="Arial" w:cs="Arial"/>
          <w:b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 O </w:t>
      </w:r>
      <w:r w:rsidR="00E77DC8">
        <w:rPr>
          <w:rFonts w:ascii="Arial" w:hAnsi="Arial" w:cs="Arial"/>
          <w:sz w:val="20"/>
          <w:szCs w:val="20"/>
        </w:rPr>
        <w:t>uso bem será fiscalizado pelos órgãos de assistências social do município, pelo MINISTÉRUIO PÚBLICO e pelo CONSELHO MUNICIPAL DOS DIREITOS DA CRIANÇA E DO ADOLESCENTE DE FERRAZ DE VASCONCELOS.</w:t>
      </w:r>
    </w:p>
    <w:p w:rsidR="0098678A" w:rsidRDefault="0098678A" w:rsidP="00633C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3025EC" w:rsidP="009540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 xml:space="preserve">Art. </w:t>
      </w:r>
      <w:r w:rsidR="00633C97">
        <w:rPr>
          <w:rFonts w:ascii="Arial" w:hAnsi="Arial" w:cs="Arial"/>
          <w:b/>
          <w:sz w:val="20"/>
          <w:szCs w:val="20"/>
        </w:rPr>
        <w:t>3</w:t>
      </w:r>
      <w:r w:rsidR="0098678A">
        <w:rPr>
          <w:rFonts w:ascii="Arial" w:hAnsi="Arial" w:cs="Arial"/>
          <w:b/>
          <w:sz w:val="20"/>
          <w:szCs w:val="20"/>
        </w:rPr>
        <w:t>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9540CD">
        <w:rPr>
          <w:rFonts w:ascii="Arial" w:hAnsi="Arial" w:cs="Arial"/>
          <w:sz w:val="20"/>
          <w:szCs w:val="20"/>
        </w:rPr>
        <w:t xml:space="preserve">Este Decreto entrará em </w:t>
      </w:r>
      <w:r w:rsidR="0098678A">
        <w:rPr>
          <w:rFonts w:ascii="Arial" w:hAnsi="Arial" w:cs="Arial"/>
          <w:sz w:val="20"/>
          <w:szCs w:val="20"/>
        </w:rPr>
        <w:t>vigor na data de sua publicação.</w:t>
      </w: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78CE" w:rsidRDefault="003678CE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</w:t>
      </w:r>
      <w:r w:rsidR="003B651B">
        <w:rPr>
          <w:rFonts w:ascii="Arial" w:hAnsi="Arial" w:cs="Arial"/>
          <w:sz w:val="20"/>
          <w:szCs w:val="20"/>
        </w:rPr>
        <w:t xml:space="preserve"> Vasconcelos, </w:t>
      </w:r>
      <w:r w:rsidR="00E77DC8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E77DC8">
        <w:rPr>
          <w:rFonts w:ascii="Arial" w:hAnsi="Arial" w:cs="Arial"/>
          <w:sz w:val="20"/>
          <w:szCs w:val="20"/>
        </w:rPr>
        <w:t>dezembro</w:t>
      </w:r>
      <w:r w:rsidR="00E555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9540CD">
        <w:rPr>
          <w:rFonts w:ascii="Arial" w:hAnsi="Arial" w:cs="Arial"/>
          <w:sz w:val="20"/>
          <w:szCs w:val="20"/>
        </w:rPr>
        <w:t>2000</w:t>
      </w:r>
      <w:r>
        <w:rPr>
          <w:rFonts w:ascii="Arial" w:hAnsi="Arial" w:cs="Arial"/>
          <w:sz w:val="20"/>
          <w:szCs w:val="20"/>
        </w:rPr>
        <w:t>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</w:t>
      </w:r>
      <w:r w:rsidR="00697C3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tração e Fazenda</w:t>
      </w:r>
    </w:p>
    <w:p w:rsidR="00697C33" w:rsidRDefault="00697C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C2A" w:rsidRDefault="00BC6C2A" w:rsidP="009243B3">
      <w:pPr>
        <w:spacing w:after="0" w:line="240" w:lineRule="auto"/>
      </w:pPr>
      <w:r>
        <w:separator/>
      </w:r>
    </w:p>
  </w:endnote>
  <w:endnote w:type="continuationSeparator" w:id="0">
    <w:p w:rsidR="00BC6C2A" w:rsidRDefault="00BC6C2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C2A" w:rsidRDefault="00BC6C2A" w:rsidP="009243B3">
      <w:pPr>
        <w:spacing w:after="0" w:line="240" w:lineRule="auto"/>
      </w:pPr>
      <w:r>
        <w:separator/>
      </w:r>
    </w:p>
  </w:footnote>
  <w:footnote w:type="continuationSeparator" w:id="0">
    <w:p w:rsidR="00BC6C2A" w:rsidRDefault="00BC6C2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F3D598A" wp14:editId="2FA0EAAF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6635C"/>
    <w:rsid w:val="00075B6C"/>
    <w:rsid w:val="00095DD4"/>
    <w:rsid w:val="000A57FA"/>
    <w:rsid w:val="000B29EE"/>
    <w:rsid w:val="000C5015"/>
    <w:rsid w:val="000D6006"/>
    <w:rsid w:val="000F48F1"/>
    <w:rsid w:val="00100EC4"/>
    <w:rsid w:val="00127A68"/>
    <w:rsid w:val="00152C71"/>
    <w:rsid w:val="00153CDF"/>
    <w:rsid w:val="00161287"/>
    <w:rsid w:val="0016224B"/>
    <w:rsid w:val="00165B45"/>
    <w:rsid w:val="001865DC"/>
    <w:rsid w:val="00195DE7"/>
    <w:rsid w:val="001A02FA"/>
    <w:rsid w:val="001A2491"/>
    <w:rsid w:val="001A4475"/>
    <w:rsid w:val="001B2B53"/>
    <w:rsid w:val="001C0223"/>
    <w:rsid w:val="001D1077"/>
    <w:rsid w:val="001D7561"/>
    <w:rsid w:val="00215C9A"/>
    <w:rsid w:val="00244BAA"/>
    <w:rsid w:val="00277870"/>
    <w:rsid w:val="00283467"/>
    <w:rsid w:val="00285F07"/>
    <w:rsid w:val="002B42C6"/>
    <w:rsid w:val="002E2761"/>
    <w:rsid w:val="002F3239"/>
    <w:rsid w:val="003025EC"/>
    <w:rsid w:val="003026FF"/>
    <w:rsid w:val="00325DCB"/>
    <w:rsid w:val="0035404A"/>
    <w:rsid w:val="00354EA0"/>
    <w:rsid w:val="0036331C"/>
    <w:rsid w:val="003678CE"/>
    <w:rsid w:val="003B651B"/>
    <w:rsid w:val="0042328B"/>
    <w:rsid w:val="004335F5"/>
    <w:rsid w:val="00486517"/>
    <w:rsid w:val="004C412D"/>
    <w:rsid w:val="004C7B72"/>
    <w:rsid w:val="004D3AC1"/>
    <w:rsid w:val="004E798C"/>
    <w:rsid w:val="005371A8"/>
    <w:rsid w:val="00581D0F"/>
    <w:rsid w:val="00591943"/>
    <w:rsid w:val="005949F4"/>
    <w:rsid w:val="005B10CB"/>
    <w:rsid w:val="005C2581"/>
    <w:rsid w:val="006206EB"/>
    <w:rsid w:val="00633C97"/>
    <w:rsid w:val="00643256"/>
    <w:rsid w:val="00696C6A"/>
    <w:rsid w:val="00697C33"/>
    <w:rsid w:val="006A7EF7"/>
    <w:rsid w:val="006B6C8A"/>
    <w:rsid w:val="006D3F0B"/>
    <w:rsid w:val="006F704E"/>
    <w:rsid w:val="00733EE5"/>
    <w:rsid w:val="00734D5B"/>
    <w:rsid w:val="00754228"/>
    <w:rsid w:val="00756450"/>
    <w:rsid w:val="00764EB2"/>
    <w:rsid w:val="00792485"/>
    <w:rsid w:val="007A07CC"/>
    <w:rsid w:val="007E67C5"/>
    <w:rsid w:val="0080092C"/>
    <w:rsid w:val="00807D91"/>
    <w:rsid w:val="0082420A"/>
    <w:rsid w:val="008273E1"/>
    <w:rsid w:val="0082797D"/>
    <w:rsid w:val="008358CA"/>
    <w:rsid w:val="008470FF"/>
    <w:rsid w:val="00860F73"/>
    <w:rsid w:val="008A6BA5"/>
    <w:rsid w:val="008C7623"/>
    <w:rsid w:val="008D6DF6"/>
    <w:rsid w:val="008E3717"/>
    <w:rsid w:val="009243B3"/>
    <w:rsid w:val="009540CD"/>
    <w:rsid w:val="00960337"/>
    <w:rsid w:val="00960D1A"/>
    <w:rsid w:val="00962EE5"/>
    <w:rsid w:val="0098678A"/>
    <w:rsid w:val="009A0F90"/>
    <w:rsid w:val="009B044B"/>
    <w:rsid w:val="009E46C4"/>
    <w:rsid w:val="00A745F5"/>
    <w:rsid w:val="00A859FF"/>
    <w:rsid w:val="00AA01D5"/>
    <w:rsid w:val="00AD1C95"/>
    <w:rsid w:val="00B21165"/>
    <w:rsid w:val="00B729B8"/>
    <w:rsid w:val="00B74C2A"/>
    <w:rsid w:val="00BA1C31"/>
    <w:rsid w:val="00BC6C2A"/>
    <w:rsid w:val="00C23B58"/>
    <w:rsid w:val="00C36683"/>
    <w:rsid w:val="00C37C84"/>
    <w:rsid w:val="00C4451F"/>
    <w:rsid w:val="00C45BCB"/>
    <w:rsid w:val="00C62471"/>
    <w:rsid w:val="00D11D32"/>
    <w:rsid w:val="00D155C8"/>
    <w:rsid w:val="00D7651E"/>
    <w:rsid w:val="00D81866"/>
    <w:rsid w:val="00D944DE"/>
    <w:rsid w:val="00D94C94"/>
    <w:rsid w:val="00D95C13"/>
    <w:rsid w:val="00DC22C1"/>
    <w:rsid w:val="00DD7083"/>
    <w:rsid w:val="00E149B0"/>
    <w:rsid w:val="00E42601"/>
    <w:rsid w:val="00E553DD"/>
    <w:rsid w:val="00E555B5"/>
    <w:rsid w:val="00E6092B"/>
    <w:rsid w:val="00E77DC8"/>
    <w:rsid w:val="00E97D0C"/>
    <w:rsid w:val="00EA4C2C"/>
    <w:rsid w:val="00EB5A44"/>
    <w:rsid w:val="00EC2764"/>
    <w:rsid w:val="00ED7920"/>
    <w:rsid w:val="00F13E99"/>
    <w:rsid w:val="00F22D12"/>
    <w:rsid w:val="00F261AF"/>
    <w:rsid w:val="00F47650"/>
    <w:rsid w:val="00F943FE"/>
    <w:rsid w:val="00F959D1"/>
    <w:rsid w:val="00FF2AF0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6AFA099-8864-4BEC-BB52-B62893A6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B4857-20F0-4670-ACE9-DFF6C99B6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2019-04-26T00:31:00Z</dcterms:created>
  <dcterms:modified xsi:type="dcterms:W3CDTF">2019-06-17T12:13:00Z</dcterms:modified>
</cp:coreProperties>
</file>